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671D55CC"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E80307">
        <w:rPr>
          <w:rFonts w:ascii="Arial" w:hAnsi="Arial" w:cs="Arial"/>
          <w:color w:val="000000" w:themeColor="text1"/>
          <w:sz w:val="24"/>
          <w:szCs w:val="24"/>
          <w:u w:val="single"/>
        </w:rPr>
        <w:t>9</w:t>
      </w:r>
      <w:r w:rsidR="00E80307" w:rsidRPr="00E80307">
        <w:rPr>
          <w:rFonts w:ascii="Arial" w:hAnsi="Arial" w:cs="Arial"/>
          <w:color w:val="000000" w:themeColor="text1"/>
          <w:sz w:val="24"/>
          <w:szCs w:val="24"/>
          <w:u w:val="single"/>
          <w:vertAlign w:val="superscript"/>
        </w:rPr>
        <w:t>th</w:t>
      </w:r>
      <w:r w:rsidR="00E80307">
        <w:rPr>
          <w:rFonts w:ascii="Arial" w:hAnsi="Arial" w:cs="Arial"/>
          <w:color w:val="000000" w:themeColor="text1"/>
          <w:sz w:val="24"/>
          <w:szCs w:val="24"/>
          <w:u w:val="single"/>
        </w:rPr>
        <w:t xml:space="preserve"> June</w:t>
      </w:r>
      <w:r w:rsidR="00DE5F6C">
        <w:rPr>
          <w:rFonts w:ascii="Arial" w:hAnsi="Arial" w:cs="Arial"/>
          <w:color w:val="000000" w:themeColor="text1"/>
          <w:sz w:val="24"/>
          <w:szCs w:val="24"/>
          <w:u w:val="single"/>
        </w:rPr>
        <w:t xml:space="preserve"> 2021</w:t>
      </w:r>
    </w:p>
    <w:p w14:paraId="3446DA70" w14:textId="77777777" w:rsidR="009C2066" w:rsidRPr="007912D7" w:rsidRDefault="009C2066" w:rsidP="009C2066">
      <w:pPr>
        <w:jc w:val="both"/>
        <w:rPr>
          <w:rFonts w:ascii="Arial" w:hAnsi="Arial" w:cs="Arial"/>
          <w:color w:val="000000" w:themeColor="text1"/>
          <w:sz w:val="24"/>
          <w:szCs w:val="24"/>
          <w:u w:val="single"/>
        </w:rPr>
      </w:pPr>
    </w:p>
    <w:p w14:paraId="425B61DF" w14:textId="1D36D880" w:rsidR="006E62B6" w:rsidRDefault="006E62B6" w:rsidP="009C2066">
      <w:pPr>
        <w:rPr>
          <w:rFonts w:ascii="Arial" w:hAnsi="Arial" w:cs="Arial"/>
          <w:color w:val="000000" w:themeColor="text1"/>
          <w:sz w:val="24"/>
          <w:szCs w:val="24"/>
        </w:rPr>
      </w:pPr>
      <w:r>
        <w:rPr>
          <w:rFonts w:ascii="Arial" w:hAnsi="Arial" w:cs="Arial"/>
          <w:color w:val="000000" w:themeColor="text1"/>
          <w:sz w:val="24"/>
          <w:szCs w:val="24"/>
        </w:rPr>
        <w:t>A full COVID-19 Risk Assessment was conducted by the clerk and Cllr PC. All handles, switches and surfaces where disinfected and seating placed 2 metres apart.</w:t>
      </w:r>
    </w:p>
    <w:p w14:paraId="5C1C69DC" w14:textId="77777777" w:rsidR="009C2066" w:rsidRDefault="009C2066" w:rsidP="009C2066">
      <w:pPr>
        <w:rPr>
          <w:rFonts w:ascii="Arial" w:hAnsi="Arial" w:cs="Arial"/>
          <w:color w:val="000000" w:themeColor="text1"/>
          <w:sz w:val="24"/>
          <w:szCs w:val="24"/>
        </w:rPr>
      </w:pPr>
    </w:p>
    <w:p w14:paraId="31E9ECC8" w14:textId="2199E0BA"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8:5</w:t>
      </w:r>
      <w:r w:rsidR="00F32B7D">
        <w:rPr>
          <w:rFonts w:ascii="Arial" w:hAnsi="Arial" w:cs="Arial"/>
          <w:color w:val="000000" w:themeColor="text1"/>
          <w:sz w:val="24"/>
          <w:szCs w:val="24"/>
        </w:rPr>
        <w:t>2</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133D24EA"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6E62B6">
        <w:rPr>
          <w:rFonts w:ascii="Arial" w:hAnsi="Arial" w:cs="Arial"/>
          <w:color w:val="000000" w:themeColor="text1"/>
          <w:sz w:val="24"/>
          <w:szCs w:val="24"/>
        </w:rPr>
        <w:t xml:space="preserve"> and Dave Collier(DC)</w:t>
      </w:r>
    </w:p>
    <w:p w14:paraId="1BCEB986" w14:textId="77777777" w:rsidR="00F32B7D" w:rsidRDefault="00F32B7D" w:rsidP="009C2066">
      <w:pPr>
        <w:rPr>
          <w:rFonts w:ascii="Arial" w:hAnsi="Arial" w:cs="Arial"/>
          <w:color w:val="000000" w:themeColor="text1"/>
          <w:sz w:val="24"/>
          <w:szCs w:val="24"/>
        </w:rPr>
      </w:pPr>
    </w:p>
    <w:p w14:paraId="6FEECEBE" w14:textId="25A509C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775522A" w14:textId="7ADDEF8B" w:rsidR="00F32B7D" w:rsidRDefault="00F32B7D" w:rsidP="009C2066">
      <w:pPr>
        <w:rPr>
          <w:rFonts w:ascii="Arial" w:hAnsi="Arial" w:cs="Arial"/>
          <w:color w:val="000000" w:themeColor="text1"/>
          <w:sz w:val="24"/>
          <w:szCs w:val="24"/>
          <w:lang w:val="fr-FR"/>
        </w:rPr>
      </w:pPr>
    </w:p>
    <w:p w14:paraId="2F3BA2FB" w14:textId="7B628F03" w:rsidR="00F32B7D" w:rsidRDefault="00F32B7D" w:rsidP="009C2066">
      <w:pPr>
        <w:rPr>
          <w:rFonts w:ascii="Arial" w:hAnsi="Arial" w:cs="Arial"/>
          <w:color w:val="000000" w:themeColor="text1"/>
          <w:sz w:val="24"/>
          <w:szCs w:val="24"/>
          <w:lang w:val="fr-FR"/>
        </w:rPr>
      </w:pPr>
      <w:r>
        <w:rPr>
          <w:rFonts w:ascii="Arial" w:hAnsi="Arial" w:cs="Arial"/>
          <w:color w:val="000000" w:themeColor="text1"/>
          <w:sz w:val="24"/>
          <w:szCs w:val="24"/>
          <w:lang w:val="fr-FR"/>
        </w:rPr>
        <w:t>PC Candidate : Julie Ledger</w:t>
      </w:r>
      <w:r w:rsidR="00227276">
        <w:rPr>
          <w:rFonts w:ascii="Arial" w:hAnsi="Arial" w:cs="Arial"/>
          <w:color w:val="000000" w:themeColor="text1"/>
          <w:sz w:val="24"/>
          <w:szCs w:val="24"/>
          <w:lang w:val="fr-FR"/>
        </w:rPr>
        <w:t xml:space="preserve"> (JL)</w:t>
      </w:r>
    </w:p>
    <w:p w14:paraId="651FB406" w14:textId="77777777" w:rsidR="009C2066" w:rsidRPr="00FA640E" w:rsidRDefault="009C2066" w:rsidP="009C2066">
      <w:pPr>
        <w:rPr>
          <w:rFonts w:ascii="Arial" w:hAnsi="Arial" w:cs="Arial"/>
          <w:color w:val="000000" w:themeColor="text1"/>
          <w:sz w:val="24"/>
          <w:szCs w:val="24"/>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0F5D731C" w:rsidR="00655DBC" w:rsidRDefault="00F32B7D" w:rsidP="009C2066">
      <w:pPr>
        <w:rPr>
          <w:rFonts w:ascii="Arial" w:hAnsi="Arial" w:cs="Arial"/>
          <w:color w:val="000000" w:themeColor="text1"/>
          <w:sz w:val="24"/>
          <w:szCs w:val="24"/>
        </w:rPr>
      </w:pPr>
      <w:r>
        <w:rPr>
          <w:rFonts w:ascii="Arial" w:hAnsi="Arial" w:cs="Arial"/>
          <w:color w:val="000000" w:themeColor="text1"/>
          <w:sz w:val="24"/>
          <w:szCs w:val="24"/>
        </w:rPr>
        <w:t>No apologies received</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DE5A82F"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F32B7D">
        <w:rPr>
          <w:rFonts w:ascii="Arial" w:hAnsi="Arial" w:cs="Arial"/>
          <w:sz w:val="24"/>
          <w:szCs w:val="24"/>
        </w:rPr>
        <w:t>12/05</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517"/>
        <w:gridCol w:w="7515"/>
        <w:gridCol w:w="1708"/>
        <w:gridCol w:w="145"/>
      </w:tblGrid>
      <w:tr w:rsidR="00566284" w:rsidRPr="00881C1B" w14:paraId="3B743712" w14:textId="77777777" w:rsidTr="00566284">
        <w:tc>
          <w:tcPr>
            <w:tcW w:w="9879" w:type="dxa"/>
            <w:gridSpan w:val="4"/>
            <w:tcBorders>
              <w:top w:val="nil"/>
              <w:left w:val="nil"/>
              <w:bottom w:val="nil"/>
              <w:right w:val="nil"/>
            </w:tcBorders>
          </w:tcPr>
          <w:tbl>
            <w:tblPr>
              <w:tblStyle w:val="TableGrid"/>
              <w:tblW w:w="9433" w:type="dxa"/>
              <w:tblInd w:w="226" w:type="dxa"/>
              <w:tblLook w:val="04A0" w:firstRow="1" w:lastRow="0" w:firstColumn="1" w:lastColumn="0" w:noHBand="0" w:noVBand="1"/>
            </w:tblPr>
            <w:tblGrid>
              <w:gridCol w:w="439"/>
              <w:gridCol w:w="4561"/>
              <w:gridCol w:w="1095"/>
              <w:gridCol w:w="3338"/>
            </w:tblGrid>
            <w:tr w:rsidR="00F24A36" w:rsidRPr="00881C1B" w14:paraId="4E6E7219" w14:textId="77777777" w:rsidTr="0028550B">
              <w:tc>
                <w:tcPr>
                  <w:tcW w:w="439" w:type="dxa"/>
                </w:tcPr>
                <w:p w14:paraId="0AA60120" w14:textId="77777777" w:rsidR="00F24A36" w:rsidRPr="00881C1B" w:rsidRDefault="00F24A36" w:rsidP="00F24A36">
                  <w:pPr>
                    <w:jc w:val="both"/>
                    <w:rPr>
                      <w:rFonts w:ascii="Arial" w:hAnsi="Arial" w:cs="Arial"/>
                      <w:sz w:val="20"/>
                      <w:szCs w:val="20"/>
                    </w:rPr>
                  </w:pPr>
                </w:p>
              </w:tc>
              <w:tc>
                <w:tcPr>
                  <w:tcW w:w="4561" w:type="dxa"/>
                </w:tcPr>
                <w:p w14:paraId="1D85F188" w14:textId="77777777" w:rsidR="00F24A36" w:rsidRPr="00881C1B" w:rsidRDefault="00F24A36" w:rsidP="00F24A36">
                  <w:pPr>
                    <w:jc w:val="both"/>
                    <w:rPr>
                      <w:rFonts w:ascii="Arial" w:hAnsi="Arial" w:cs="Arial"/>
                      <w:sz w:val="20"/>
                      <w:szCs w:val="20"/>
                    </w:rPr>
                  </w:pPr>
                  <w:r w:rsidRPr="00881C1B">
                    <w:rPr>
                      <w:rFonts w:ascii="Arial" w:hAnsi="Arial" w:cs="Arial"/>
                      <w:sz w:val="20"/>
                      <w:szCs w:val="20"/>
                    </w:rPr>
                    <w:t>Action</w:t>
                  </w:r>
                </w:p>
              </w:tc>
              <w:tc>
                <w:tcPr>
                  <w:tcW w:w="1095" w:type="dxa"/>
                </w:tcPr>
                <w:p w14:paraId="368FBE21" w14:textId="77777777" w:rsidR="00F24A36" w:rsidRPr="00881C1B" w:rsidRDefault="00F24A36" w:rsidP="00F24A36">
                  <w:pPr>
                    <w:jc w:val="both"/>
                    <w:rPr>
                      <w:rFonts w:ascii="Arial" w:hAnsi="Arial" w:cs="Arial"/>
                      <w:sz w:val="20"/>
                      <w:szCs w:val="20"/>
                    </w:rPr>
                  </w:pPr>
                  <w:r w:rsidRPr="00881C1B">
                    <w:rPr>
                      <w:rFonts w:ascii="Arial" w:hAnsi="Arial" w:cs="Arial"/>
                      <w:sz w:val="20"/>
                      <w:szCs w:val="20"/>
                    </w:rPr>
                    <w:t>Assigned to</w:t>
                  </w:r>
                </w:p>
              </w:tc>
              <w:tc>
                <w:tcPr>
                  <w:tcW w:w="3338" w:type="dxa"/>
                </w:tcPr>
                <w:p w14:paraId="437DDC05" w14:textId="77777777" w:rsidR="00F24A36" w:rsidRPr="00881C1B" w:rsidRDefault="00F24A36" w:rsidP="00F24A36">
                  <w:pPr>
                    <w:jc w:val="both"/>
                    <w:rPr>
                      <w:rFonts w:ascii="Arial" w:hAnsi="Arial" w:cs="Arial"/>
                      <w:sz w:val="20"/>
                      <w:szCs w:val="20"/>
                    </w:rPr>
                  </w:pPr>
                  <w:r w:rsidRPr="00881C1B">
                    <w:rPr>
                      <w:rFonts w:ascii="Arial" w:hAnsi="Arial" w:cs="Arial"/>
                      <w:sz w:val="20"/>
                      <w:szCs w:val="20"/>
                    </w:rPr>
                    <w:t>Actioned</w:t>
                  </w:r>
                </w:p>
              </w:tc>
            </w:tr>
            <w:tr w:rsidR="00F24A36" w:rsidRPr="00881C1B" w14:paraId="53C2DAF4" w14:textId="77777777" w:rsidTr="0028550B">
              <w:tc>
                <w:tcPr>
                  <w:tcW w:w="439" w:type="dxa"/>
                </w:tcPr>
                <w:p w14:paraId="7E1C1174" w14:textId="77777777" w:rsidR="00F24A36" w:rsidRPr="00881C1B" w:rsidRDefault="00F24A36" w:rsidP="00F24A36">
                  <w:pPr>
                    <w:jc w:val="both"/>
                    <w:rPr>
                      <w:rFonts w:ascii="Arial" w:hAnsi="Arial" w:cs="Arial"/>
                      <w:sz w:val="20"/>
                      <w:szCs w:val="20"/>
                    </w:rPr>
                  </w:pPr>
                  <w:r>
                    <w:rPr>
                      <w:rFonts w:ascii="Arial" w:hAnsi="Arial" w:cs="Arial"/>
                      <w:sz w:val="20"/>
                      <w:szCs w:val="20"/>
                    </w:rPr>
                    <w:t>1</w:t>
                  </w:r>
                </w:p>
              </w:tc>
              <w:tc>
                <w:tcPr>
                  <w:tcW w:w="4561" w:type="dxa"/>
                </w:tcPr>
                <w:p w14:paraId="15D69052" w14:textId="77777777" w:rsidR="00F24A36" w:rsidRPr="00881C1B" w:rsidRDefault="00F24A36" w:rsidP="00F24A36">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1095" w:type="dxa"/>
                </w:tcPr>
                <w:p w14:paraId="636B52F5" w14:textId="77777777" w:rsidR="00F24A36" w:rsidRPr="00881C1B" w:rsidRDefault="00F24A36" w:rsidP="00F24A36">
                  <w:pPr>
                    <w:jc w:val="both"/>
                    <w:rPr>
                      <w:rFonts w:ascii="Arial" w:hAnsi="Arial" w:cs="Arial"/>
                      <w:sz w:val="20"/>
                      <w:szCs w:val="20"/>
                    </w:rPr>
                  </w:pPr>
                  <w:r>
                    <w:rPr>
                      <w:rFonts w:ascii="Arial" w:hAnsi="Arial" w:cs="Arial"/>
                      <w:sz w:val="20"/>
                      <w:szCs w:val="20"/>
                    </w:rPr>
                    <w:t>PM</w:t>
                  </w:r>
                </w:p>
              </w:tc>
              <w:tc>
                <w:tcPr>
                  <w:tcW w:w="3338" w:type="dxa"/>
                </w:tcPr>
                <w:p w14:paraId="275A718C" w14:textId="77777777" w:rsidR="00F24A36" w:rsidRPr="00881C1B" w:rsidRDefault="00F24A36" w:rsidP="00F24A36">
                  <w:pPr>
                    <w:jc w:val="both"/>
                    <w:rPr>
                      <w:rFonts w:ascii="Arial" w:hAnsi="Arial" w:cs="Arial"/>
                      <w:sz w:val="20"/>
                      <w:szCs w:val="20"/>
                    </w:rPr>
                  </w:pPr>
                </w:p>
              </w:tc>
            </w:tr>
            <w:tr w:rsidR="00F24A36" w:rsidRPr="00881C1B" w14:paraId="5B83402E" w14:textId="77777777" w:rsidTr="0028550B">
              <w:tc>
                <w:tcPr>
                  <w:tcW w:w="439" w:type="dxa"/>
                </w:tcPr>
                <w:p w14:paraId="7556AD56" w14:textId="77777777" w:rsidR="00F24A36" w:rsidRDefault="00F24A36" w:rsidP="00F24A36">
                  <w:pPr>
                    <w:jc w:val="both"/>
                    <w:rPr>
                      <w:rFonts w:ascii="Arial" w:hAnsi="Arial" w:cs="Arial"/>
                      <w:sz w:val="20"/>
                      <w:szCs w:val="20"/>
                    </w:rPr>
                  </w:pPr>
                  <w:r>
                    <w:rPr>
                      <w:rFonts w:ascii="Arial" w:hAnsi="Arial" w:cs="Arial"/>
                      <w:sz w:val="20"/>
                      <w:szCs w:val="20"/>
                    </w:rPr>
                    <w:t>2</w:t>
                  </w:r>
                </w:p>
              </w:tc>
              <w:tc>
                <w:tcPr>
                  <w:tcW w:w="4561" w:type="dxa"/>
                </w:tcPr>
                <w:p w14:paraId="1944AF43" w14:textId="77777777" w:rsidR="00F24A36" w:rsidRPr="00881C1B" w:rsidRDefault="00F24A36" w:rsidP="00F24A36">
                  <w:pPr>
                    <w:jc w:val="both"/>
                    <w:rPr>
                      <w:rFonts w:ascii="Arial" w:hAnsi="Arial" w:cs="Arial"/>
                      <w:sz w:val="20"/>
                      <w:szCs w:val="20"/>
                    </w:rPr>
                  </w:pPr>
                  <w:r>
                    <w:rPr>
                      <w:rFonts w:ascii="Arial" w:hAnsi="Arial" w:cs="Arial"/>
                      <w:sz w:val="20"/>
                      <w:szCs w:val="20"/>
                    </w:rPr>
                    <w:t>Contact Geoff Dodd re re-opening of hall</w:t>
                  </w:r>
                </w:p>
              </w:tc>
              <w:tc>
                <w:tcPr>
                  <w:tcW w:w="1095" w:type="dxa"/>
                </w:tcPr>
                <w:p w14:paraId="7B0449EB" w14:textId="77777777" w:rsidR="00F24A36" w:rsidRPr="00881C1B"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6E94BF7E" w14:textId="7A9DED0E" w:rsidR="00F24A36" w:rsidRPr="00881C1B" w:rsidRDefault="00F24A36" w:rsidP="00F24A36">
                  <w:pPr>
                    <w:jc w:val="both"/>
                    <w:rPr>
                      <w:rFonts w:ascii="Arial" w:hAnsi="Arial" w:cs="Arial"/>
                      <w:sz w:val="20"/>
                      <w:szCs w:val="20"/>
                    </w:rPr>
                  </w:pPr>
                  <w:r>
                    <w:rPr>
                      <w:rFonts w:ascii="Arial" w:hAnsi="Arial" w:cs="Arial"/>
                      <w:sz w:val="20"/>
                      <w:szCs w:val="20"/>
                    </w:rPr>
                    <w:t>Booking form received from group secretary, informed them</w:t>
                  </w:r>
                </w:p>
              </w:tc>
            </w:tr>
            <w:tr w:rsidR="00F24A36" w:rsidRPr="00881C1B" w14:paraId="458685CF" w14:textId="77777777" w:rsidTr="0028550B">
              <w:tc>
                <w:tcPr>
                  <w:tcW w:w="439" w:type="dxa"/>
                </w:tcPr>
                <w:p w14:paraId="554204D8" w14:textId="77777777" w:rsidR="00F24A36" w:rsidRDefault="00F24A36" w:rsidP="00F24A36">
                  <w:pPr>
                    <w:jc w:val="both"/>
                    <w:rPr>
                      <w:rFonts w:ascii="Arial" w:hAnsi="Arial" w:cs="Arial"/>
                      <w:sz w:val="20"/>
                      <w:szCs w:val="20"/>
                    </w:rPr>
                  </w:pPr>
                  <w:r>
                    <w:rPr>
                      <w:rFonts w:ascii="Arial" w:hAnsi="Arial" w:cs="Arial"/>
                      <w:sz w:val="20"/>
                      <w:szCs w:val="20"/>
                    </w:rPr>
                    <w:t>3</w:t>
                  </w:r>
                </w:p>
              </w:tc>
              <w:tc>
                <w:tcPr>
                  <w:tcW w:w="4561" w:type="dxa"/>
                </w:tcPr>
                <w:p w14:paraId="60C0AE08" w14:textId="77777777" w:rsidR="00F24A36" w:rsidRPr="00881C1B" w:rsidRDefault="00F24A36" w:rsidP="00F24A36">
                  <w:pPr>
                    <w:jc w:val="both"/>
                    <w:rPr>
                      <w:rFonts w:ascii="Arial" w:hAnsi="Arial" w:cs="Arial"/>
                      <w:sz w:val="20"/>
                      <w:szCs w:val="20"/>
                    </w:rPr>
                  </w:pPr>
                  <w:r>
                    <w:rPr>
                      <w:rFonts w:ascii="Arial" w:hAnsi="Arial" w:cs="Arial"/>
                      <w:sz w:val="20"/>
                      <w:szCs w:val="20"/>
                    </w:rPr>
                    <w:t>Contact Pickmere Residents Association regarding Pickmere Lake</w:t>
                  </w:r>
                </w:p>
              </w:tc>
              <w:tc>
                <w:tcPr>
                  <w:tcW w:w="1095" w:type="dxa"/>
                </w:tcPr>
                <w:p w14:paraId="5AE14165" w14:textId="77777777" w:rsidR="00F24A36" w:rsidRPr="00881C1B" w:rsidRDefault="00F24A36" w:rsidP="00F24A36">
                  <w:pPr>
                    <w:jc w:val="both"/>
                    <w:rPr>
                      <w:rFonts w:ascii="Arial" w:hAnsi="Arial" w:cs="Arial"/>
                      <w:sz w:val="20"/>
                      <w:szCs w:val="20"/>
                    </w:rPr>
                  </w:pPr>
                  <w:r>
                    <w:rPr>
                      <w:rFonts w:ascii="Arial" w:hAnsi="Arial" w:cs="Arial"/>
                      <w:sz w:val="20"/>
                      <w:szCs w:val="20"/>
                    </w:rPr>
                    <w:t>AJ</w:t>
                  </w:r>
                </w:p>
              </w:tc>
              <w:tc>
                <w:tcPr>
                  <w:tcW w:w="3338" w:type="dxa"/>
                </w:tcPr>
                <w:p w14:paraId="0E96AD64" w14:textId="179C3703"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01696F76" w14:textId="77777777" w:rsidTr="0028550B">
              <w:tc>
                <w:tcPr>
                  <w:tcW w:w="439" w:type="dxa"/>
                </w:tcPr>
                <w:p w14:paraId="54C81DAE" w14:textId="77777777" w:rsidR="00F24A36" w:rsidRDefault="00F24A36" w:rsidP="00F24A36">
                  <w:pPr>
                    <w:jc w:val="both"/>
                    <w:rPr>
                      <w:rFonts w:ascii="Arial" w:hAnsi="Arial" w:cs="Arial"/>
                      <w:sz w:val="20"/>
                      <w:szCs w:val="20"/>
                    </w:rPr>
                  </w:pPr>
                  <w:r>
                    <w:rPr>
                      <w:rFonts w:ascii="Arial" w:hAnsi="Arial" w:cs="Arial"/>
                      <w:sz w:val="20"/>
                      <w:szCs w:val="20"/>
                    </w:rPr>
                    <w:t>4</w:t>
                  </w:r>
                </w:p>
              </w:tc>
              <w:tc>
                <w:tcPr>
                  <w:tcW w:w="4561" w:type="dxa"/>
                </w:tcPr>
                <w:p w14:paraId="1C2780FE" w14:textId="77777777" w:rsidR="00F24A36" w:rsidRPr="00881C1B" w:rsidRDefault="00F24A36" w:rsidP="00F24A36">
                  <w:pPr>
                    <w:jc w:val="both"/>
                    <w:rPr>
                      <w:rFonts w:ascii="Arial" w:hAnsi="Arial" w:cs="Arial"/>
                      <w:sz w:val="20"/>
                      <w:szCs w:val="20"/>
                    </w:rPr>
                  </w:pPr>
                  <w:r>
                    <w:rPr>
                      <w:rFonts w:ascii="Arial" w:hAnsi="Arial" w:cs="Arial"/>
                      <w:sz w:val="20"/>
                      <w:szCs w:val="20"/>
                    </w:rPr>
                    <w:t>Email Rob Charnley regarding notice of planning applications</w:t>
                  </w:r>
                </w:p>
              </w:tc>
              <w:tc>
                <w:tcPr>
                  <w:tcW w:w="1095" w:type="dxa"/>
                </w:tcPr>
                <w:p w14:paraId="328C4F84" w14:textId="77777777" w:rsidR="00F24A36" w:rsidRPr="00881C1B"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4BD33A1E" w14:textId="5B27F674" w:rsidR="00F24A36" w:rsidRPr="00881C1B" w:rsidRDefault="00F24A36" w:rsidP="00F24A36">
                  <w:pPr>
                    <w:jc w:val="both"/>
                    <w:rPr>
                      <w:rFonts w:ascii="Arial" w:hAnsi="Arial" w:cs="Arial"/>
                      <w:sz w:val="20"/>
                      <w:szCs w:val="20"/>
                    </w:rPr>
                  </w:pPr>
                  <w:r>
                    <w:rPr>
                      <w:rFonts w:ascii="Arial" w:hAnsi="Arial" w:cs="Arial"/>
                      <w:sz w:val="20"/>
                      <w:szCs w:val="20"/>
                    </w:rPr>
                    <w:t>Can create an alert on the planning system - todo</w:t>
                  </w:r>
                </w:p>
              </w:tc>
            </w:tr>
            <w:tr w:rsidR="00F24A36" w:rsidRPr="00881C1B" w14:paraId="590C525A" w14:textId="77777777" w:rsidTr="0028550B">
              <w:tc>
                <w:tcPr>
                  <w:tcW w:w="439" w:type="dxa"/>
                </w:tcPr>
                <w:p w14:paraId="44E5BE2F" w14:textId="77777777" w:rsidR="00F24A36" w:rsidRDefault="00F24A36" w:rsidP="00F24A36">
                  <w:pPr>
                    <w:jc w:val="both"/>
                    <w:rPr>
                      <w:rFonts w:ascii="Arial" w:hAnsi="Arial" w:cs="Arial"/>
                      <w:sz w:val="20"/>
                      <w:szCs w:val="20"/>
                    </w:rPr>
                  </w:pPr>
                  <w:r>
                    <w:rPr>
                      <w:rFonts w:ascii="Arial" w:hAnsi="Arial" w:cs="Arial"/>
                      <w:sz w:val="20"/>
                      <w:szCs w:val="20"/>
                    </w:rPr>
                    <w:t>5</w:t>
                  </w:r>
                </w:p>
              </w:tc>
              <w:tc>
                <w:tcPr>
                  <w:tcW w:w="4561" w:type="dxa"/>
                </w:tcPr>
                <w:p w14:paraId="3CBDF362" w14:textId="77777777" w:rsidR="00F24A36" w:rsidRPr="00881C1B" w:rsidRDefault="00F24A36" w:rsidP="00F24A36">
                  <w:pPr>
                    <w:jc w:val="both"/>
                    <w:rPr>
                      <w:rFonts w:ascii="Arial" w:hAnsi="Arial" w:cs="Arial"/>
                      <w:sz w:val="20"/>
                      <w:szCs w:val="20"/>
                    </w:rPr>
                  </w:pPr>
                  <w:r>
                    <w:rPr>
                      <w:rFonts w:ascii="Arial" w:hAnsi="Arial" w:cs="Arial"/>
                      <w:sz w:val="20"/>
                      <w:szCs w:val="20"/>
                    </w:rPr>
                    <w:t>Look for Harris Gas expansion planning application</w:t>
                  </w:r>
                </w:p>
              </w:tc>
              <w:tc>
                <w:tcPr>
                  <w:tcW w:w="1095" w:type="dxa"/>
                </w:tcPr>
                <w:p w14:paraId="5E2EC187" w14:textId="77777777" w:rsidR="00F24A36" w:rsidRPr="00881C1B"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42C34A75" w14:textId="2726A479"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7E6AB9F9" w14:textId="77777777" w:rsidTr="0028550B">
              <w:tc>
                <w:tcPr>
                  <w:tcW w:w="439" w:type="dxa"/>
                </w:tcPr>
                <w:p w14:paraId="48C03D75" w14:textId="77777777" w:rsidR="00F24A36" w:rsidRDefault="00F24A36" w:rsidP="00F24A36">
                  <w:pPr>
                    <w:jc w:val="both"/>
                    <w:rPr>
                      <w:rFonts w:ascii="Arial" w:hAnsi="Arial" w:cs="Arial"/>
                      <w:sz w:val="20"/>
                      <w:szCs w:val="20"/>
                    </w:rPr>
                  </w:pPr>
                  <w:r>
                    <w:rPr>
                      <w:rFonts w:ascii="Arial" w:hAnsi="Arial" w:cs="Arial"/>
                      <w:sz w:val="20"/>
                      <w:szCs w:val="20"/>
                    </w:rPr>
                    <w:t>6</w:t>
                  </w:r>
                </w:p>
              </w:tc>
              <w:tc>
                <w:tcPr>
                  <w:tcW w:w="4561" w:type="dxa"/>
                </w:tcPr>
                <w:p w14:paraId="12028786" w14:textId="77777777" w:rsidR="00F24A36" w:rsidRPr="00881C1B" w:rsidRDefault="00F24A36" w:rsidP="00F24A36">
                  <w:pPr>
                    <w:jc w:val="both"/>
                    <w:rPr>
                      <w:rFonts w:ascii="Arial" w:hAnsi="Arial" w:cs="Arial"/>
                      <w:sz w:val="20"/>
                      <w:szCs w:val="20"/>
                    </w:rPr>
                  </w:pPr>
                  <w:r>
                    <w:rPr>
                      <w:rFonts w:ascii="Arial" w:hAnsi="Arial" w:cs="Arial"/>
                      <w:sz w:val="20"/>
                      <w:szCs w:val="20"/>
                    </w:rPr>
                    <w:t>Purchase voucher for winner of scarecrow comp</w:t>
                  </w:r>
                </w:p>
              </w:tc>
              <w:tc>
                <w:tcPr>
                  <w:tcW w:w="1095" w:type="dxa"/>
                </w:tcPr>
                <w:p w14:paraId="0615E73D" w14:textId="77777777" w:rsidR="00F24A36" w:rsidRPr="00881C1B" w:rsidRDefault="00F24A36" w:rsidP="00F24A36">
                  <w:pPr>
                    <w:jc w:val="both"/>
                    <w:rPr>
                      <w:rFonts w:ascii="Arial" w:hAnsi="Arial" w:cs="Arial"/>
                      <w:sz w:val="20"/>
                      <w:szCs w:val="20"/>
                    </w:rPr>
                  </w:pPr>
                  <w:r>
                    <w:rPr>
                      <w:rFonts w:ascii="Arial" w:hAnsi="Arial" w:cs="Arial"/>
                      <w:sz w:val="20"/>
                      <w:szCs w:val="20"/>
                    </w:rPr>
                    <w:t>MP</w:t>
                  </w:r>
                </w:p>
              </w:tc>
              <w:tc>
                <w:tcPr>
                  <w:tcW w:w="3338" w:type="dxa"/>
                </w:tcPr>
                <w:p w14:paraId="1154D48C" w14:textId="108088C2"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264CDF28" w14:textId="77777777" w:rsidTr="0028550B">
              <w:tc>
                <w:tcPr>
                  <w:tcW w:w="439" w:type="dxa"/>
                </w:tcPr>
                <w:p w14:paraId="5F6D91B9" w14:textId="77777777" w:rsidR="00F24A36" w:rsidRDefault="00F24A36" w:rsidP="00F24A36">
                  <w:pPr>
                    <w:jc w:val="both"/>
                    <w:rPr>
                      <w:rFonts w:ascii="Arial" w:hAnsi="Arial" w:cs="Arial"/>
                      <w:sz w:val="20"/>
                      <w:szCs w:val="20"/>
                    </w:rPr>
                  </w:pPr>
                  <w:r>
                    <w:rPr>
                      <w:rFonts w:ascii="Arial" w:hAnsi="Arial" w:cs="Arial"/>
                      <w:sz w:val="20"/>
                      <w:szCs w:val="20"/>
                    </w:rPr>
                    <w:t>7</w:t>
                  </w:r>
                </w:p>
              </w:tc>
              <w:tc>
                <w:tcPr>
                  <w:tcW w:w="4561" w:type="dxa"/>
                </w:tcPr>
                <w:p w14:paraId="097C4140" w14:textId="77777777" w:rsidR="00F24A36" w:rsidRPr="00881C1B" w:rsidRDefault="00F24A36" w:rsidP="00F24A36">
                  <w:pPr>
                    <w:jc w:val="both"/>
                    <w:rPr>
                      <w:rFonts w:ascii="Arial" w:hAnsi="Arial" w:cs="Arial"/>
                      <w:sz w:val="20"/>
                      <w:szCs w:val="20"/>
                    </w:rPr>
                  </w:pPr>
                  <w:r>
                    <w:rPr>
                      <w:rFonts w:ascii="Arial" w:hAnsi="Arial" w:cs="Arial"/>
                      <w:sz w:val="20"/>
                      <w:szCs w:val="20"/>
                    </w:rPr>
                    <w:t>Send fingerpost repair quotes to clerk</w:t>
                  </w:r>
                </w:p>
              </w:tc>
              <w:tc>
                <w:tcPr>
                  <w:tcW w:w="1095" w:type="dxa"/>
                </w:tcPr>
                <w:p w14:paraId="7EDFDBF5" w14:textId="77777777" w:rsidR="00F24A36" w:rsidRPr="00881C1B" w:rsidRDefault="00F24A36" w:rsidP="00F24A36">
                  <w:pPr>
                    <w:jc w:val="both"/>
                    <w:rPr>
                      <w:rFonts w:ascii="Arial" w:hAnsi="Arial" w:cs="Arial"/>
                      <w:sz w:val="20"/>
                      <w:szCs w:val="20"/>
                    </w:rPr>
                  </w:pPr>
                  <w:r>
                    <w:rPr>
                      <w:rFonts w:ascii="Arial" w:hAnsi="Arial" w:cs="Arial"/>
                      <w:sz w:val="20"/>
                      <w:szCs w:val="20"/>
                    </w:rPr>
                    <w:t>IS</w:t>
                  </w:r>
                </w:p>
              </w:tc>
              <w:tc>
                <w:tcPr>
                  <w:tcW w:w="3338" w:type="dxa"/>
                </w:tcPr>
                <w:p w14:paraId="6D06508B" w14:textId="2E0B22F0"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483D82E2" w14:textId="77777777" w:rsidTr="0028550B">
              <w:tc>
                <w:tcPr>
                  <w:tcW w:w="439" w:type="dxa"/>
                </w:tcPr>
                <w:p w14:paraId="6E19C257" w14:textId="77777777" w:rsidR="00F24A36" w:rsidRDefault="00F24A36" w:rsidP="00F24A36">
                  <w:pPr>
                    <w:jc w:val="both"/>
                    <w:rPr>
                      <w:rFonts w:ascii="Arial" w:hAnsi="Arial" w:cs="Arial"/>
                      <w:sz w:val="20"/>
                      <w:szCs w:val="20"/>
                    </w:rPr>
                  </w:pPr>
                  <w:r>
                    <w:rPr>
                      <w:rFonts w:ascii="Arial" w:hAnsi="Arial" w:cs="Arial"/>
                      <w:sz w:val="20"/>
                      <w:szCs w:val="20"/>
                    </w:rPr>
                    <w:t>8</w:t>
                  </w:r>
                </w:p>
              </w:tc>
              <w:tc>
                <w:tcPr>
                  <w:tcW w:w="4561" w:type="dxa"/>
                </w:tcPr>
                <w:p w14:paraId="6D418860" w14:textId="77777777" w:rsidR="00F24A36" w:rsidRPr="002B2701" w:rsidRDefault="00F24A36" w:rsidP="00F24A36">
                  <w:pPr>
                    <w:jc w:val="both"/>
                    <w:rPr>
                      <w:rFonts w:ascii="Arial" w:hAnsi="Arial" w:cs="Arial"/>
                      <w:sz w:val="20"/>
                      <w:szCs w:val="20"/>
                    </w:rPr>
                  </w:pPr>
                  <w:r>
                    <w:rPr>
                      <w:rFonts w:ascii="Arial" w:hAnsi="Arial" w:cs="Arial"/>
                      <w:sz w:val="20"/>
                      <w:szCs w:val="20"/>
                    </w:rPr>
                    <w:t>Email Steven Bentley for confirmation of non requirement of work permit</w:t>
                  </w:r>
                </w:p>
              </w:tc>
              <w:tc>
                <w:tcPr>
                  <w:tcW w:w="1095" w:type="dxa"/>
                </w:tcPr>
                <w:p w14:paraId="0619C5FC" w14:textId="77777777" w:rsidR="00F24A36" w:rsidRPr="00881C1B" w:rsidRDefault="00F24A36" w:rsidP="00F24A36">
                  <w:pPr>
                    <w:jc w:val="both"/>
                    <w:rPr>
                      <w:rFonts w:ascii="Arial" w:hAnsi="Arial" w:cs="Arial"/>
                      <w:sz w:val="20"/>
                      <w:szCs w:val="20"/>
                    </w:rPr>
                  </w:pPr>
                  <w:r>
                    <w:rPr>
                      <w:rFonts w:ascii="Arial" w:hAnsi="Arial" w:cs="Arial"/>
                      <w:sz w:val="20"/>
                      <w:szCs w:val="20"/>
                    </w:rPr>
                    <w:t>IS</w:t>
                  </w:r>
                </w:p>
              </w:tc>
              <w:tc>
                <w:tcPr>
                  <w:tcW w:w="3338" w:type="dxa"/>
                </w:tcPr>
                <w:p w14:paraId="25CD18CF" w14:textId="7C482E52"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18A3D36F" w14:textId="77777777" w:rsidTr="0028550B">
              <w:tc>
                <w:tcPr>
                  <w:tcW w:w="439" w:type="dxa"/>
                </w:tcPr>
                <w:p w14:paraId="7AD2EF17" w14:textId="77777777" w:rsidR="00F24A36" w:rsidRPr="007E1C9E" w:rsidRDefault="00F24A36" w:rsidP="00F24A36">
                  <w:pPr>
                    <w:jc w:val="both"/>
                    <w:rPr>
                      <w:rFonts w:ascii="Arial" w:hAnsi="Arial" w:cs="Arial"/>
                      <w:bCs/>
                      <w:sz w:val="20"/>
                      <w:szCs w:val="20"/>
                    </w:rPr>
                  </w:pPr>
                  <w:r>
                    <w:rPr>
                      <w:rFonts w:ascii="Arial" w:hAnsi="Arial" w:cs="Arial"/>
                      <w:bCs/>
                      <w:sz w:val="20"/>
                      <w:szCs w:val="20"/>
                    </w:rPr>
                    <w:t>9</w:t>
                  </w:r>
                </w:p>
              </w:tc>
              <w:tc>
                <w:tcPr>
                  <w:tcW w:w="4561" w:type="dxa"/>
                </w:tcPr>
                <w:p w14:paraId="092B4124" w14:textId="77777777" w:rsidR="00F24A36" w:rsidRPr="00B32266" w:rsidRDefault="00F24A36" w:rsidP="00F24A36">
                  <w:pPr>
                    <w:jc w:val="both"/>
                    <w:rPr>
                      <w:rFonts w:ascii="Arial" w:hAnsi="Arial" w:cs="Arial"/>
                      <w:sz w:val="20"/>
                      <w:szCs w:val="20"/>
                    </w:rPr>
                  </w:pPr>
                  <w:r>
                    <w:rPr>
                      <w:rFonts w:ascii="Arial" w:hAnsi="Arial" w:cs="Arial"/>
                      <w:sz w:val="20"/>
                      <w:szCs w:val="20"/>
                    </w:rPr>
                    <w:t>Accept tarmacking quote</w:t>
                  </w:r>
                </w:p>
              </w:tc>
              <w:tc>
                <w:tcPr>
                  <w:tcW w:w="1095" w:type="dxa"/>
                </w:tcPr>
                <w:p w14:paraId="5B6EB840" w14:textId="77777777" w:rsidR="00F24A36" w:rsidRPr="00881C1B"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419F559A" w14:textId="7825F785"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1740355D" w14:textId="77777777" w:rsidTr="0028550B">
              <w:tc>
                <w:tcPr>
                  <w:tcW w:w="439" w:type="dxa"/>
                </w:tcPr>
                <w:p w14:paraId="5FF2FEAC" w14:textId="77777777" w:rsidR="00F24A36" w:rsidRDefault="00F24A36" w:rsidP="00F24A36">
                  <w:pPr>
                    <w:jc w:val="both"/>
                    <w:rPr>
                      <w:rFonts w:ascii="Arial" w:hAnsi="Arial" w:cs="Arial"/>
                      <w:bCs/>
                      <w:sz w:val="20"/>
                      <w:szCs w:val="20"/>
                    </w:rPr>
                  </w:pPr>
                  <w:r>
                    <w:rPr>
                      <w:rFonts w:ascii="Arial" w:hAnsi="Arial" w:cs="Arial"/>
                      <w:bCs/>
                      <w:sz w:val="20"/>
                      <w:szCs w:val="20"/>
                    </w:rPr>
                    <w:t>10</w:t>
                  </w:r>
                </w:p>
              </w:tc>
              <w:tc>
                <w:tcPr>
                  <w:tcW w:w="4561" w:type="dxa"/>
                </w:tcPr>
                <w:p w14:paraId="0820F2EA" w14:textId="77777777" w:rsidR="00F24A36" w:rsidRPr="002B2701" w:rsidRDefault="00F24A36" w:rsidP="00F24A36">
                  <w:pPr>
                    <w:jc w:val="both"/>
                    <w:rPr>
                      <w:rFonts w:ascii="Arial" w:hAnsi="Arial" w:cs="Arial"/>
                      <w:sz w:val="20"/>
                      <w:szCs w:val="20"/>
                    </w:rPr>
                  </w:pPr>
                  <w:r>
                    <w:rPr>
                      <w:rFonts w:ascii="Arial" w:hAnsi="Arial" w:cs="Arial"/>
                      <w:sz w:val="20"/>
                      <w:szCs w:val="20"/>
                    </w:rPr>
                    <w:t>Keep Britain Tidy campaign – put notice in MM for volunteers</w:t>
                  </w:r>
                </w:p>
              </w:tc>
              <w:tc>
                <w:tcPr>
                  <w:tcW w:w="1095" w:type="dxa"/>
                </w:tcPr>
                <w:p w14:paraId="7313BA18"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56D728AC" w14:textId="6395B3B5"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3249B791" w14:textId="77777777" w:rsidTr="0028550B">
              <w:tc>
                <w:tcPr>
                  <w:tcW w:w="439" w:type="dxa"/>
                </w:tcPr>
                <w:p w14:paraId="154BF353" w14:textId="77777777" w:rsidR="00F24A36" w:rsidRDefault="00F24A36" w:rsidP="00F24A36">
                  <w:pPr>
                    <w:jc w:val="both"/>
                    <w:rPr>
                      <w:rFonts w:ascii="Arial" w:hAnsi="Arial" w:cs="Arial"/>
                      <w:bCs/>
                      <w:sz w:val="20"/>
                      <w:szCs w:val="20"/>
                    </w:rPr>
                  </w:pPr>
                  <w:r>
                    <w:rPr>
                      <w:rFonts w:ascii="Arial" w:hAnsi="Arial" w:cs="Arial"/>
                      <w:bCs/>
                      <w:sz w:val="20"/>
                      <w:szCs w:val="20"/>
                    </w:rPr>
                    <w:lastRenderedPageBreak/>
                    <w:t>11</w:t>
                  </w:r>
                </w:p>
              </w:tc>
              <w:tc>
                <w:tcPr>
                  <w:tcW w:w="4561" w:type="dxa"/>
                </w:tcPr>
                <w:p w14:paraId="1DC27605" w14:textId="77777777" w:rsidR="00F24A36" w:rsidRPr="007E1C9E" w:rsidRDefault="00F24A36" w:rsidP="00F24A36">
                  <w:pPr>
                    <w:jc w:val="both"/>
                    <w:rPr>
                      <w:rFonts w:ascii="Arial" w:hAnsi="Arial" w:cs="Arial"/>
                      <w:sz w:val="20"/>
                      <w:szCs w:val="20"/>
                    </w:rPr>
                  </w:pPr>
                  <w:r>
                    <w:rPr>
                      <w:rFonts w:ascii="Arial" w:hAnsi="Arial" w:cs="Arial"/>
                      <w:sz w:val="20"/>
                      <w:szCs w:val="20"/>
                    </w:rPr>
                    <w:t>Purchase hand santiser dispensers</w:t>
                  </w:r>
                </w:p>
              </w:tc>
              <w:tc>
                <w:tcPr>
                  <w:tcW w:w="1095" w:type="dxa"/>
                </w:tcPr>
                <w:p w14:paraId="48366081" w14:textId="77777777" w:rsidR="00F24A36" w:rsidRPr="00881C1B"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692101AA" w14:textId="011C137B"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37691CF3" w14:textId="77777777" w:rsidTr="0028550B">
              <w:tc>
                <w:tcPr>
                  <w:tcW w:w="439" w:type="dxa"/>
                </w:tcPr>
                <w:p w14:paraId="5114033A" w14:textId="77777777" w:rsidR="00F24A36" w:rsidRDefault="00F24A36" w:rsidP="00F24A36">
                  <w:pPr>
                    <w:jc w:val="both"/>
                    <w:rPr>
                      <w:rFonts w:ascii="Arial" w:hAnsi="Arial" w:cs="Arial"/>
                      <w:bCs/>
                      <w:sz w:val="20"/>
                      <w:szCs w:val="20"/>
                    </w:rPr>
                  </w:pPr>
                  <w:r>
                    <w:rPr>
                      <w:rFonts w:ascii="Arial" w:hAnsi="Arial" w:cs="Arial"/>
                      <w:bCs/>
                      <w:sz w:val="20"/>
                      <w:szCs w:val="20"/>
                    </w:rPr>
                    <w:t>12</w:t>
                  </w:r>
                </w:p>
              </w:tc>
              <w:tc>
                <w:tcPr>
                  <w:tcW w:w="4561" w:type="dxa"/>
                </w:tcPr>
                <w:p w14:paraId="07CCA1D7" w14:textId="77777777" w:rsidR="00F24A36" w:rsidRDefault="00F24A36" w:rsidP="00F24A36">
                  <w:pPr>
                    <w:jc w:val="both"/>
                    <w:rPr>
                      <w:rFonts w:ascii="Arial" w:hAnsi="Arial" w:cs="Arial"/>
                      <w:sz w:val="20"/>
                      <w:szCs w:val="20"/>
                    </w:rPr>
                  </w:pPr>
                  <w:r>
                    <w:rPr>
                      <w:rFonts w:ascii="Arial" w:hAnsi="Arial" w:cs="Arial"/>
                      <w:sz w:val="20"/>
                      <w:szCs w:val="20"/>
                    </w:rPr>
                    <w:t>Put notice re start of coffee mornings in MM</w:t>
                  </w:r>
                </w:p>
              </w:tc>
              <w:tc>
                <w:tcPr>
                  <w:tcW w:w="1095" w:type="dxa"/>
                </w:tcPr>
                <w:p w14:paraId="50695972"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749947EC" w14:textId="2D23F84D"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6D9E2187" w14:textId="77777777" w:rsidTr="0028550B">
              <w:tc>
                <w:tcPr>
                  <w:tcW w:w="439" w:type="dxa"/>
                </w:tcPr>
                <w:p w14:paraId="568865A0" w14:textId="77777777" w:rsidR="00F24A36" w:rsidRDefault="00F24A36" w:rsidP="00F24A36">
                  <w:pPr>
                    <w:jc w:val="both"/>
                    <w:rPr>
                      <w:rFonts w:ascii="Arial" w:hAnsi="Arial" w:cs="Arial"/>
                      <w:bCs/>
                      <w:sz w:val="20"/>
                      <w:szCs w:val="20"/>
                    </w:rPr>
                  </w:pPr>
                  <w:r>
                    <w:rPr>
                      <w:rFonts w:ascii="Arial" w:hAnsi="Arial" w:cs="Arial"/>
                      <w:bCs/>
                      <w:sz w:val="20"/>
                      <w:szCs w:val="20"/>
                    </w:rPr>
                    <w:t>13</w:t>
                  </w:r>
                </w:p>
              </w:tc>
              <w:tc>
                <w:tcPr>
                  <w:tcW w:w="4561" w:type="dxa"/>
                </w:tcPr>
                <w:p w14:paraId="49AF92AD" w14:textId="77777777" w:rsidR="00F24A36" w:rsidRDefault="00F24A36" w:rsidP="00F24A36">
                  <w:pPr>
                    <w:jc w:val="both"/>
                    <w:rPr>
                      <w:rFonts w:ascii="Arial" w:hAnsi="Arial" w:cs="Arial"/>
                      <w:sz w:val="20"/>
                      <w:szCs w:val="20"/>
                    </w:rPr>
                  </w:pPr>
                  <w:r>
                    <w:rPr>
                      <w:rFonts w:ascii="Arial" w:hAnsi="Arial" w:cs="Arial"/>
                      <w:sz w:val="20"/>
                      <w:szCs w:val="20"/>
                    </w:rPr>
                    <w:t>Carry out fire safety check</w:t>
                  </w:r>
                </w:p>
              </w:tc>
              <w:tc>
                <w:tcPr>
                  <w:tcW w:w="1095" w:type="dxa"/>
                </w:tcPr>
                <w:p w14:paraId="6F9AD1BC" w14:textId="77777777" w:rsidR="00F24A36" w:rsidRDefault="00F24A36" w:rsidP="00F24A36">
                  <w:pPr>
                    <w:jc w:val="both"/>
                    <w:rPr>
                      <w:rFonts w:ascii="Arial" w:hAnsi="Arial" w:cs="Arial"/>
                      <w:sz w:val="20"/>
                      <w:szCs w:val="20"/>
                    </w:rPr>
                  </w:pPr>
                  <w:r>
                    <w:rPr>
                      <w:rFonts w:ascii="Arial" w:hAnsi="Arial" w:cs="Arial"/>
                      <w:sz w:val="20"/>
                      <w:szCs w:val="20"/>
                    </w:rPr>
                    <w:t>MP/PC</w:t>
                  </w:r>
                </w:p>
              </w:tc>
              <w:tc>
                <w:tcPr>
                  <w:tcW w:w="3338" w:type="dxa"/>
                </w:tcPr>
                <w:p w14:paraId="216CFFCD" w14:textId="54A73568" w:rsidR="00F24A36" w:rsidRPr="00881C1B" w:rsidRDefault="00F24A36" w:rsidP="00F24A36">
                  <w:pPr>
                    <w:jc w:val="both"/>
                    <w:rPr>
                      <w:rFonts w:ascii="Arial" w:hAnsi="Arial" w:cs="Arial"/>
                      <w:sz w:val="20"/>
                      <w:szCs w:val="20"/>
                    </w:rPr>
                  </w:pPr>
                  <w:r>
                    <w:rPr>
                      <w:rFonts w:ascii="Arial" w:hAnsi="Arial" w:cs="Arial"/>
                      <w:sz w:val="20"/>
                      <w:szCs w:val="20"/>
                    </w:rPr>
                    <w:t>Todo</w:t>
                  </w:r>
                </w:p>
              </w:tc>
            </w:tr>
            <w:tr w:rsidR="00F24A36" w:rsidRPr="00881C1B" w14:paraId="717DB12B" w14:textId="77777777" w:rsidTr="0028550B">
              <w:tc>
                <w:tcPr>
                  <w:tcW w:w="439" w:type="dxa"/>
                </w:tcPr>
                <w:p w14:paraId="667931E0" w14:textId="77777777" w:rsidR="00F24A36" w:rsidRDefault="00F24A36" w:rsidP="00F24A36">
                  <w:pPr>
                    <w:jc w:val="both"/>
                    <w:rPr>
                      <w:rFonts w:ascii="Arial" w:hAnsi="Arial" w:cs="Arial"/>
                      <w:bCs/>
                      <w:sz w:val="20"/>
                      <w:szCs w:val="20"/>
                    </w:rPr>
                  </w:pPr>
                  <w:r>
                    <w:rPr>
                      <w:rFonts w:ascii="Arial" w:hAnsi="Arial" w:cs="Arial"/>
                      <w:bCs/>
                      <w:sz w:val="20"/>
                      <w:szCs w:val="20"/>
                    </w:rPr>
                    <w:t>14</w:t>
                  </w:r>
                </w:p>
              </w:tc>
              <w:tc>
                <w:tcPr>
                  <w:tcW w:w="4561" w:type="dxa"/>
                </w:tcPr>
                <w:p w14:paraId="527B45B3" w14:textId="77777777" w:rsidR="00F24A36" w:rsidRDefault="00F24A36" w:rsidP="00F24A36">
                  <w:pPr>
                    <w:jc w:val="both"/>
                    <w:rPr>
                      <w:rFonts w:ascii="Arial" w:hAnsi="Arial" w:cs="Arial"/>
                      <w:sz w:val="20"/>
                      <w:szCs w:val="20"/>
                    </w:rPr>
                  </w:pPr>
                  <w:r>
                    <w:rPr>
                      <w:rFonts w:ascii="Arial" w:hAnsi="Arial" w:cs="Arial"/>
                      <w:sz w:val="20"/>
                      <w:szCs w:val="20"/>
                    </w:rPr>
                    <w:t>Send neighbourhood planning report to clerk</w:t>
                  </w:r>
                </w:p>
              </w:tc>
              <w:tc>
                <w:tcPr>
                  <w:tcW w:w="1095" w:type="dxa"/>
                </w:tcPr>
                <w:p w14:paraId="5E2DD05F" w14:textId="77777777" w:rsidR="00F24A36" w:rsidRDefault="00F24A36" w:rsidP="00F24A36">
                  <w:pPr>
                    <w:jc w:val="both"/>
                    <w:rPr>
                      <w:rFonts w:ascii="Arial" w:hAnsi="Arial" w:cs="Arial"/>
                      <w:sz w:val="20"/>
                      <w:szCs w:val="20"/>
                    </w:rPr>
                  </w:pPr>
                  <w:r>
                    <w:rPr>
                      <w:rFonts w:ascii="Arial" w:hAnsi="Arial" w:cs="Arial"/>
                      <w:sz w:val="20"/>
                      <w:szCs w:val="20"/>
                    </w:rPr>
                    <w:t>IS</w:t>
                  </w:r>
                </w:p>
              </w:tc>
              <w:tc>
                <w:tcPr>
                  <w:tcW w:w="3338" w:type="dxa"/>
                </w:tcPr>
                <w:p w14:paraId="1E9FBF61" w14:textId="2DB8B56B"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0BFAD4B8" w14:textId="77777777" w:rsidTr="0028550B">
              <w:tc>
                <w:tcPr>
                  <w:tcW w:w="439" w:type="dxa"/>
                </w:tcPr>
                <w:p w14:paraId="7E02C304" w14:textId="77777777" w:rsidR="00F24A36" w:rsidRDefault="00F24A36" w:rsidP="00F24A36">
                  <w:pPr>
                    <w:jc w:val="both"/>
                    <w:rPr>
                      <w:rFonts w:ascii="Arial" w:hAnsi="Arial" w:cs="Arial"/>
                      <w:bCs/>
                      <w:sz w:val="20"/>
                      <w:szCs w:val="20"/>
                    </w:rPr>
                  </w:pPr>
                  <w:r>
                    <w:rPr>
                      <w:rFonts w:ascii="Arial" w:hAnsi="Arial" w:cs="Arial"/>
                      <w:bCs/>
                      <w:sz w:val="20"/>
                      <w:szCs w:val="20"/>
                    </w:rPr>
                    <w:t>15</w:t>
                  </w:r>
                </w:p>
              </w:tc>
              <w:tc>
                <w:tcPr>
                  <w:tcW w:w="4561" w:type="dxa"/>
                </w:tcPr>
                <w:p w14:paraId="4B006F28" w14:textId="77777777" w:rsidR="00F24A36" w:rsidRDefault="00F24A36" w:rsidP="00F24A36">
                  <w:pPr>
                    <w:jc w:val="both"/>
                    <w:rPr>
                      <w:rFonts w:ascii="Arial" w:hAnsi="Arial" w:cs="Arial"/>
                      <w:sz w:val="20"/>
                      <w:szCs w:val="20"/>
                    </w:rPr>
                  </w:pPr>
                  <w:r>
                    <w:rPr>
                      <w:rFonts w:ascii="Arial" w:hAnsi="Arial" w:cs="Arial"/>
                      <w:sz w:val="20"/>
                      <w:szCs w:val="20"/>
                    </w:rPr>
                    <w:t>Contact potential hirer of hall</w:t>
                  </w:r>
                </w:p>
              </w:tc>
              <w:tc>
                <w:tcPr>
                  <w:tcW w:w="1095" w:type="dxa"/>
                </w:tcPr>
                <w:p w14:paraId="6AB5315D"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4433A2D6" w14:textId="22148D29"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5E95171F" w14:textId="77777777" w:rsidTr="0028550B">
              <w:tc>
                <w:tcPr>
                  <w:tcW w:w="439" w:type="dxa"/>
                </w:tcPr>
                <w:p w14:paraId="30BF5CAE" w14:textId="77777777" w:rsidR="00F24A36" w:rsidRDefault="00F24A36" w:rsidP="00F24A36">
                  <w:pPr>
                    <w:jc w:val="both"/>
                    <w:rPr>
                      <w:rFonts w:ascii="Arial" w:hAnsi="Arial" w:cs="Arial"/>
                      <w:bCs/>
                      <w:sz w:val="20"/>
                      <w:szCs w:val="20"/>
                    </w:rPr>
                  </w:pPr>
                  <w:r>
                    <w:rPr>
                      <w:rFonts w:ascii="Arial" w:hAnsi="Arial" w:cs="Arial"/>
                      <w:bCs/>
                      <w:sz w:val="20"/>
                      <w:szCs w:val="20"/>
                    </w:rPr>
                    <w:t>16</w:t>
                  </w:r>
                </w:p>
              </w:tc>
              <w:tc>
                <w:tcPr>
                  <w:tcW w:w="4561" w:type="dxa"/>
                </w:tcPr>
                <w:p w14:paraId="38533DC7" w14:textId="77777777" w:rsidR="00F24A36" w:rsidRDefault="00F24A36" w:rsidP="00F24A36">
                  <w:pPr>
                    <w:jc w:val="both"/>
                    <w:rPr>
                      <w:rFonts w:ascii="Arial" w:hAnsi="Arial" w:cs="Arial"/>
                      <w:sz w:val="20"/>
                      <w:szCs w:val="20"/>
                    </w:rPr>
                  </w:pPr>
                  <w:r>
                    <w:rPr>
                      <w:rFonts w:ascii="Arial" w:hAnsi="Arial" w:cs="Arial"/>
                      <w:sz w:val="20"/>
                      <w:szCs w:val="20"/>
                    </w:rPr>
                    <w:t xml:space="preserve">Check out planning application </w:t>
                  </w:r>
                  <w:r>
                    <w:rPr>
                      <w:rFonts w:ascii="Arial" w:hAnsi="Arial" w:cs="Arial"/>
                      <w:sz w:val="24"/>
                      <w:szCs w:val="24"/>
                    </w:rPr>
                    <w:t>20/0368/FUL</w:t>
                  </w:r>
                </w:p>
              </w:tc>
              <w:tc>
                <w:tcPr>
                  <w:tcW w:w="1095" w:type="dxa"/>
                </w:tcPr>
                <w:p w14:paraId="6C75C877"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7D9880E0" w14:textId="097815B8"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610E199D" w14:textId="77777777" w:rsidTr="0028550B">
              <w:tc>
                <w:tcPr>
                  <w:tcW w:w="439" w:type="dxa"/>
                </w:tcPr>
                <w:p w14:paraId="18A4E2F2" w14:textId="77777777" w:rsidR="00F24A36" w:rsidRDefault="00F24A36" w:rsidP="00F24A36">
                  <w:pPr>
                    <w:jc w:val="both"/>
                    <w:rPr>
                      <w:rFonts w:ascii="Arial" w:hAnsi="Arial" w:cs="Arial"/>
                      <w:bCs/>
                      <w:sz w:val="20"/>
                      <w:szCs w:val="20"/>
                    </w:rPr>
                  </w:pPr>
                  <w:r>
                    <w:rPr>
                      <w:rFonts w:ascii="Arial" w:hAnsi="Arial" w:cs="Arial"/>
                      <w:bCs/>
                      <w:sz w:val="20"/>
                      <w:szCs w:val="20"/>
                    </w:rPr>
                    <w:t>17</w:t>
                  </w:r>
                </w:p>
              </w:tc>
              <w:tc>
                <w:tcPr>
                  <w:tcW w:w="4561" w:type="dxa"/>
                </w:tcPr>
                <w:p w14:paraId="08A319DC" w14:textId="77777777" w:rsidR="00F24A36" w:rsidRDefault="00F24A36" w:rsidP="00F24A36">
                  <w:pPr>
                    <w:jc w:val="both"/>
                    <w:rPr>
                      <w:rFonts w:ascii="Arial" w:hAnsi="Arial" w:cs="Arial"/>
                      <w:sz w:val="20"/>
                      <w:szCs w:val="20"/>
                    </w:rPr>
                  </w:pPr>
                  <w:r>
                    <w:rPr>
                      <w:rFonts w:ascii="Arial" w:hAnsi="Arial" w:cs="Arial"/>
                      <w:sz w:val="20"/>
                      <w:szCs w:val="20"/>
                    </w:rPr>
                    <w:t>Check out planning application Tingdene Parks</w:t>
                  </w:r>
                </w:p>
              </w:tc>
              <w:tc>
                <w:tcPr>
                  <w:tcW w:w="1095" w:type="dxa"/>
                </w:tcPr>
                <w:p w14:paraId="7423CC62"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1C64C609" w14:textId="5EE5F3AE"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5B1D732C" w14:textId="77777777" w:rsidTr="0028550B">
              <w:tc>
                <w:tcPr>
                  <w:tcW w:w="439" w:type="dxa"/>
                </w:tcPr>
                <w:p w14:paraId="74F98DC6" w14:textId="77777777" w:rsidR="00F24A36" w:rsidRDefault="00F24A36" w:rsidP="00F24A36">
                  <w:pPr>
                    <w:jc w:val="both"/>
                    <w:rPr>
                      <w:rFonts w:ascii="Arial" w:hAnsi="Arial" w:cs="Arial"/>
                      <w:bCs/>
                      <w:sz w:val="20"/>
                      <w:szCs w:val="20"/>
                    </w:rPr>
                  </w:pPr>
                  <w:r>
                    <w:rPr>
                      <w:rFonts w:ascii="Arial" w:hAnsi="Arial" w:cs="Arial"/>
                      <w:bCs/>
                      <w:sz w:val="20"/>
                      <w:szCs w:val="20"/>
                    </w:rPr>
                    <w:t>18</w:t>
                  </w:r>
                </w:p>
              </w:tc>
              <w:tc>
                <w:tcPr>
                  <w:tcW w:w="4561" w:type="dxa"/>
                </w:tcPr>
                <w:p w14:paraId="24C0DACB" w14:textId="77777777" w:rsidR="00F24A36" w:rsidRDefault="00F24A36" w:rsidP="00F24A36">
                  <w:pPr>
                    <w:jc w:val="both"/>
                    <w:rPr>
                      <w:rFonts w:ascii="Arial" w:hAnsi="Arial" w:cs="Arial"/>
                      <w:sz w:val="20"/>
                      <w:szCs w:val="20"/>
                    </w:rPr>
                  </w:pPr>
                  <w:r>
                    <w:rPr>
                      <w:rFonts w:ascii="Arial" w:hAnsi="Arial" w:cs="Arial"/>
                      <w:sz w:val="20"/>
                      <w:szCs w:val="20"/>
                    </w:rPr>
                    <w:t>Check out sign for outside of hall</w:t>
                  </w:r>
                </w:p>
              </w:tc>
              <w:tc>
                <w:tcPr>
                  <w:tcW w:w="1095" w:type="dxa"/>
                </w:tcPr>
                <w:p w14:paraId="15966CF3"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46DE5987" w14:textId="163318BE" w:rsidR="00F24A36" w:rsidRPr="00881C1B" w:rsidRDefault="00F24A36" w:rsidP="00F24A36">
                  <w:pPr>
                    <w:jc w:val="both"/>
                    <w:rPr>
                      <w:rFonts w:ascii="Arial" w:hAnsi="Arial" w:cs="Arial"/>
                      <w:sz w:val="20"/>
                      <w:szCs w:val="20"/>
                    </w:rPr>
                  </w:pPr>
                  <w:r>
                    <w:rPr>
                      <w:rFonts w:ascii="Arial" w:hAnsi="Arial" w:cs="Arial"/>
                      <w:sz w:val="20"/>
                      <w:szCs w:val="20"/>
                    </w:rPr>
                    <w:t>Todo</w:t>
                  </w:r>
                </w:p>
              </w:tc>
            </w:tr>
            <w:tr w:rsidR="00F24A36" w:rsidRPr="00881C1B" w14:paraId="3C7D5BA1" w14:textId="77777777" w:rsidTr="0028550B">
              <w:tc>
                <w:tcPr>
                  <w:tcW w:w="439" w:type="dxa"/>
                </w:tcPr>
                <w:p w14:paraId="13D844BD" w14:textId="77777777" w:rsidR="00F24A36" w:rsidRDefault="00F24A36" w:rsidP="00F24A36">
                  <w:pPr>
                    <w:jc w:val="both"/>
                    <w:rPr>
                      <w:rFonts w:ascii="Arial" w:hAnsi="Arial" w:cs="Arial"/>
                      <w:bCs/>
                      <w:sz w:val="20"/>
                      <w:szCs w:val="20"/>
                    </w:rPr>
                  </w:pPr>
                  <w:r>
                    <w:rPr>
                      <w:rFonts w:ascii="Arial" w:hAnsi="Arial" w:cs="Arial"/>
                      <w:bCs/>
                      <w:sz w:val="20"/>
                      <w:szCs w:val="20"/>
                    </w:rPr>
                    <w:t>19</w:t>
                  </w:r>
                </w:p>
              </w:tc>
              <w:tc>
                <w:tcPr>
                  <w:tcW w:w="4561" w:type="dxa"/>
                </w:tcPr>
                <w:p w14:paraId="6AD1D3C2" w14:textId="77777777" w:rsidR="00F24A36" w:rsidRDefault="00F24A36" w:rsidP="00F24A36">
                  <w:pPr>
                    <w:jc w:val="both"/>
                    <w:rPr>
                      <w:rFonts w:ascii="Arial" w:hAnsi="Arial" w:cs="Arial"/>
                      <w:sz w:val="20"/>
                      <w:szCs w:val="20"/>
                    </w:rPr>
                  </w:pPr>
                  <w:r>
                    <w:rPr>
                      <w:rFonts w:ascii="Arial" w:hAnsi="Arial" w:cs="Arial"/>
                      <w:sz w:val="20"/>
                      <w:szCs w:val="20"/>
                    </w:rPr>
                    <w:t>Notice for MM regarding walking group</w:t>
                  </w:r>
                </w:p>
              </w:tc>
              <w:tc>
                <w:tcPr>
                  <w:tcW w:w="1095" w:type="dxa"/>
                </w:tcPr>
                <w:p w14:paraId="0EB5B629"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6C19FFF5" w14:textId="4148E972"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1D860A09" w14:textId="77777777" w:rsidTr="0028550B">
              <w:tc>
                <w:tcPr>
                  <w:tcW w:w="439" w:type="dxa"/>
                </w:tcPr>
                <w:p w14:paraId="3031129F" w14:textId="77777777" w:rsidR="00F24A36" w:rsidRDefault="00F24A36" w:rsidP="00F24A36">
                  <w:pPr>
                    <w:jc w:val="both"/>
                    <w:rPr>
                      <w:rFonts w:ascii="Arial" w:hAnsi="Arial" w:cs="Arial"/>
                      <w:bCs/>
                      <w:sz w:val="20"/>
                      <w:szCs w:val="20"/>
                    </w:rPr>
                  </w:pPr>
                  <w:r>
                    <w:rPr>
                      <w:rFonts w:ascii="Arial" w:hAnsi="Arial" w:cs="Arial"/>
                      <w:bCs/>
                      <w:sz w:val="20"/>
                      <w:szCs w:val="20"/>
                    </w:rPr>
                    <w:t>20</w:t>
                  </w:r>
                </w:p>
              </w:tc>
              <w:tc>
                <w:tcPr>
                  <w:tcW w:w="4561" w:type="dxa"/>
                </w:tcPr>
                <w:p w14:paraId="65A41D26" w14:textId="77777777" w:rsidR="00F24A36" w:rsidRDefault="00F24A36" w:rsidP="00F24A36">
                  <w:pPr>
                    <w:jc w:val="both"/>
                    <w:rPr>
                      <w:rFonts w:ascii="Arial" w:hAnsi="Arial" w:cs="Arial"/>
                      <w:sz w:val="20"/>
                      <w:szCs w:val="20"/>
                    </w:rPr>
                  </w:pPr>
                  <w:r>
                    <w:rPr>
                      <w:rFonts w:ascii="Arial" w:hAnsi="Arial" w:cs="Arial"/>
                      <w:sz w:val="20"/>
                      <w:szCs w:val="20"/>
                    </w:rPr>
                    <w:t>Purchase microwave, kettle, letter box</w:t>
                  </w:r>
                </w:p>
              </w:tc>
              <w:tc>
                <w:tcPr>
                  <w:tcW w:w="1095" w:type="dxa"/>
                </w:tcPr>
                <w:p w14:paraId="63FF2E44"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4F9EE362" w14:textId="25308BA3" w:rsidR="00F24A36" w:rsidRPr="00881C1B" w:rsidRDefault="00F24A36" w:rsidP="00F24A36">
                  <w:pPr>
                    <w:jc w:val="both"/>
                    <w:rPr>
                      <w:rFonts w:ascii="Arial" w:hAnsi="Arial" w:cs="Arial"/>
                      <w:sz w:val="20"/>
                      <w:szCs w:val="20"/>
                    </w:rPr>
                  </w:pPr>
                  <w:r>
                    <w:rPr>
                      <w:rFonts w:ascii="Arial" w:hAnsi="Arial" w:cs="Arial"/>
                      <w:sz w:val="20"/>
                      <w:szCs w:val="20"/>
                    </w:rPr>
                    <w:t>√</w:t>
                  </w:r>
                </w:p>
              </w:tc>
            </w:tr>
            <w:tr w:rsidR="00F24A36" w:rsidRPr="00881C1B" w14:paraId="4BACCDA4" w14:textId="77777777" w:rsidTr="0028550B">
              <w:tc>
                <w:tcPr>
                  <w:tcW w:w="439" w:type="dxa"/>
                </w:tcPr>
                <w:p w14:paraId="3A3BB02B" w14:textId="77777777" w:rsidR="00F24A36" w:rsidRDefault="00F24A36" w:rsidP="00F24A36">
                  <w:pPr>
                    <w:jc w:val="both"/>
                    <w:rPr>
                      <w:rFonts w:ascii="Arial" w:hAnsi="Arial" w:cs="Arial"/>
                      <w:bCs/>
                      <w:sz w:val="20"/>
                      <w:szCs w:val="20"/>
                    </w:rPr>
                  </w:pPr>
                  <w:r>
                    <w:rPr>
                      <w:rFonts w:ascii="Arial" w:hAnsi="Arial" w:cs="Arial"/>
                      <w:bCs/>
                      <w:sz w:val="20"/>
                      <w:szCs w:val="20"/>
                    </w:rPr>
                    <w:t>21</w:t>
                  </w:r>
                </w:p>
              </w:tc>
              <w:tc>
                <w:tcPr>
                  <w:tcW w:w="4561" w:type="dxa"/>
                </w:tcPr>
                <w:p w14:paraId="1EE2449B" w14:textId="77777777" w:rsidR="00F24A36" w:rsidRDefault="00F24A36" w:rsidP="00F24A36">
                  <w:pPr>
                    <w:jc w:val="both"/>
                    <w:rPr>
                      <w:rFonts w:ascii="Arial" w:hAnsi="Arial" w:cs="Arial"/>
                      <w:sz w:val="20"/>
                      <w:szCs w:val="20"/>
                    </w:rPr>
                  </w:pPr>
                  <w:r>
                    <w:rPr>
                      <w:rFonts w:ascii="Arial" w:hAnsi="Arial" w:cs="Arial"/>
                      <w:sz w:val="20"/>
                      <w:szCs w:val="20"/>
                    </w:rPr>
                    <w:t>Check with heating contractor that control automatically updates after a power cut</w:t>
                  </w:r>
                </w:p>
              </w:tc>
              <w:tc>
                <w:tcPr>
                  <w:tcW w:w="1095" w:type="dxa"/>
                </w:tcPr>
                <w:p w14:paraId="696E9FC2" w14:textId="77777777" w:rsidR="00F24A36" w:rsidRDefault="00F24A36" w:rsidP="00F24A36">
                  <w:pPr>
                    <w:jc w:val="both"/>
                    <w:rPr>
                      <w:rFonts w:ascii="Arial" w:hAnsi="Arial" w:cs="Arial"/>
                      <w:sz w:val="20"/>
                      <w:szCs w:val="20"/>
                    </w:rPr>
                  </w:pPr>
                  <w:r>
                    <w:rPr>
                      <w:rFonts w:ascii="Arial" w:hAnsi="Arial" w:cs="Arial"/>
                      <w:sz w:val="20"/>
                      <w:szCs w:val="20"/>
                    </w:rPr>
                    <w:t>CC</w:t>
                  </w:r>
                </w:p>
              </w:tc>
              <w:tc>
                <w:tcPr>
                  <w:tcW w:w="3338" w:type="dxa"/>
                </w:tcPr>
                <w:p w14:paraId="53F3D12F" w14:textId="0CDE0333" w:rsidR="00F24A36" w:rsidRPr="00881C1B" w:rsidRDefault="00F24A36" w:rsidP="00F24A36">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new control installed</w:t>
                  </w:r>
                </w:p>
              </w:tc>
            </w:tr>
          </w:tbl>
          <w:p w14:paraId="6426B17F" w14:textId="77777777" w:rsidR="00566284" w:rsidRPr="00881C1B" w:rsidRDefault="00566284" w:rsidP="00C5468C">
            <w:pPr>
              <w:jc w:val="both"/>
              <w:rPr>
                <w:rFonts w:ascii="Arial" w:hAnsi="Arial" w:cs="Arial"/>
                <w:sz w:val="20"/>
                <w:szCs w:val="20"/>
              </w:rPr>
            </w:pPr>
          </w:p>
        </w:tc>
      </w:tr>
      <w:tr w:rsidR="002A6539" w:rsidRPr="00881C1B" w14:paraId="529D36F4" w14:textId="77777777" w:rsidTr="00566284">
        <w:tc>
          <w:tcPr>
            <w:tcW w:w="9879" w:type="dxa"/>
            <w:gridSpan w:val="4"/>
            <w:tcBorders>
              <w:top w:val="nil"/>
              <w:left w:val="nil"/>
              <w:bottom w:val="nil"/>
              <w:right w:val="nil"/>
            </w:tcBorders>
          </w:tcPr>
          <w:p w14:paraId="14B3D91F" w14:textId="0CD32377" w:rsidR="002A6539" w:rsidRPr="00881C1B" w:rsidRDefault="002A6539" w:rsidP="001C6EE3">
            <w:pPr>
              <w:spacing w:after="160" w:line="259" w:lineRule="auto"/>
              <w:rPr>
                <w:rFonts w:ascii="Arial" w:hAnsi="Arial" w:cs="Arial"/>
                <w:sz w:val="20"/>
                <w:szCs w:val="20"/>
              </w:rPr>
            </w:pPr>
          </w:p>
        </w:tc>
      </w:tr>
      <w:tr w:rsidR="00655DBC" w:rsidRPr="007912D7" w14:paraId="5FF36A39" w14:textId="77777777" w:rsidTr="00566284">
        <w:trPr>
          <w:gridAfter w:val="1"/>
          <w:wAfter w:w="218" w:type="dxa"/>
        </w:trPr>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DD08DE" w:rsidRPr="00DD08DE" w14:paraId="33FEFE00" w14:textId="77777777" w:rsidTr="00566284">
        <w:trPr>
          <w:gridAfter w:val="1"/>
          <w:wAfter w:w="218" w:type="dxa"/>
        </w:trPr>
        <w:tc>
          <w:tcPr>
            <w:tcW w:w="448" w:type="dxa"/>
          </w:tcPr>
          <w:p w14:paraId="2D25CAC1" w14:textId="105C3FAE" w:rsidR="00DD08DE" w:rsidRPr="00DD08DE" w:rsidRDefault="00DD08DE" w:rsidP="00CB694C">
            <w:pPr>
              <w:rPr>
                <w:rFonts w:ascii="Arial" w:hAnsi="Arial" w:cs="Arial"/>
                <w:b/>
                <w:sz w:val="24"/>
                <w:szCs w:val="24"/>
              </w:rPr>
            </w:pPr>
            <w:r>
              <w:rPr>
                <w:rFonts w:ascii="Arial" w:hAnsi="Arial" w:cs="Arial"/>
                <w:b/>
                <w:sz w:val="24"/>
                <w:szCs w:val="24"/>
              </w:rPr>
              <w:t>1</w:t>
            </w:r>
          </w:p>
        </w:tc>
        <w:tc>
          <w:tcPr>
            <w:tcW w:w="7783" w:type="dxa"/>
          </w:tcPr>
          <w:p w14:paraId="4CB9A05D" w14:textId="77777777" w:rsidR="00DD08DE" w:rsidRPr="00DD08DE" w:rsidRDefault="00DD08DE" w:rsidP="00DD08DE">
            <w:pPr>
              <w:jc w:val="both"/>
              <w:rPr>
                <w:rFonts w:ascii="Arial" w:hAnsi="Arial" w:cs="Arial"/>
                <w:b/>
                <w:sz w:val="24"/>
                <w:szCs w:val="24"/>
              </w:rPr>
            </w:pPr>
            <w:r w:rsidRPr="00DD08DE">
              <w:rPr>
                <w:rFonts w:ascii="Arial" w:hAnsi="Arial" w:cs="Arial"/>
                <w:b/>
                <w:sz w:val="24"/>
                <w:szCs w:val="24"/>
              </w:rPr>
              <w:t>Co-opt new councillor</w:t>
            </w:r>
          </w:p>
          <w:p w14:paraId="1DE02794" w14:textId="382CCCDA" w:rsidR="00DD08DE" w:rsidRPr="00DD08DE" w:rsidRDefault="00DD08DE" w:rsidP="00BD2B2B">
            <w:pPr>
              <w:rPr>
                <w:rFonts w:ascii="Arial" w:hAnsi="Arial" w:cs="Arial"/>
                <w:bCs/>
                <w:sz w:val="24"/>
                <w:szCs w:val="24"/>
              </w:rPr>
            </w:pPr>
            <w:r>
              <w:rPr>
                <w:rFonts w:ascii="Arial" w:hAnsi="Arial" w:cs="Arial"/>
                <w:bCs/>
                <w:sz w:val="24"/>
                <w:szCs w:val="24"/>
              </w:rPr>
              <w:t>Received application from Julie Ledger, Cllr PC nominated Julie with all other cllr’s seconding. Julie co-opted onto pc</w:t>
            </w:r>
          </w:p>
        </w:tc>
        <w:tc>
          <w:tcPr>
            <w:tcW w:w="1430" w:type="dxa"/>
          </w:tcPr>
          <w:p w14:paraId="3B5B2DF6" w14:textId="77777777" w:rsidR="00DD08DE" w:rsidRPr="00DD08DE" w:rsidRDefault="00DD08DE" w:rsidP="00CB694C">
            <w:pPr>
              <w:rPr>
                <w:rFonts w:ascii="Arial" w:hAnsi="Arial" w:cs="Arial"/>
                <w:i/>
                <w:iCs/>
                <w:sz w:val="24"/>
                <w:szCs w:val="24"/>
              </w:rPr>
            </w:pPr>
          </w:p>
        </w:tc>
      </w:tr>
      <w:tr w:rsidR="00655DBC" w:rsidRPr="007912D7" w14:paraId="4039402E" w14:textId="77777777" w:rsidTr="00566284">
        <w:trPr>
          <w:gridAfter w:val="1"/>
          <w:wAfter w:w="218" w:type="dxa"/>
        </w:trPr>
        <w:tc>
          <w:tcPr>
            <w:tcW w:w="448" w:type="dxa"/>
          </w:tcPr>
          <w:p w14:paraId="01896E61" w14:textId="77777777" w:rsidR="00655DBC" w:rsidRDefault="00DD08DE" w:rsidP="00CB694C">
            <w:pPr>
              <w:rPr>
                <w:rFonts w:ascii="Arial" w:hAnsi="Arial" w:cs="Arial"/>
                <w:b/>
                <w:sz w:val="24"/>
                <w:szCs w:val="24"/>
              </w:rPr>
            </w:pPr>
            <w:r>
              <w:rPr>
                <w:rFonts w:ascii="Arial" w:hAnsi="Arial" w:cs="Arial"/>
                <w:b/>
                <w:sz w:val="24"/>
                <w:szCs w:val="24"/>
              </w:rPr>
              <w:t>2</w:t>
            </w:r>
          </w:p>
          <w:p w14:paraId="183F0532" w14:textId="5510D35D" w:rsidR="00DD08DE" w:rsidRPr="007912D7" w:rsidRDefault="00DD08DE" w:rsidP="00CB694C">
            <w:pPr>
              <w:rPr>
                <w:rFonts w:ascii="Arial" w:hAnsi="Arial" w:cs="Arial"/>
                <w:b/>
                <w:sz w:val="24"/>
                <w:szCs w:val="24"/>
              </w:rPr>
            </w:pPr>
          </w:p>
        </w:tc>
        <w:tc>
          <w:tcPr>
            <w:tcW w:w="7783" w:type="dxa"/>
          </w:tcPr>
          <w:p w14:paraId="02A70CBB" w14:textId="6218DFF4" w:rsidR="00BD2B2B" w:rsidRDefault="0003646E" w:rsidP="00BD2B2B">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5D52D0DD" w14:textId="66DAA3B5" w:rsidR="006B50A6" w:rsidRDefault="00DD08DE" w:rsidP="006B50A6">
            <w:pPr>
              <w:rPr>
                <w:rFonts w:ascii="Arial" w:hAnsi="Arial" w:cs="Arial"/>
                <w:sz w:val="24"/>
                <w:szCs w:val="24"/>
              </w:rPr>
            </w:pPr>
            <w:r>
              <w:rPr>
                <w:rFonts w:ascii="Arial" w:hAnsi="Arial" w:cs="Arial"/>
                <w:sz w:val="24"/>
                <w:szCs w:val="24"/>
              </w:rPr>
              <w:t>PC – brickwork to corner of lhs of front of hall needs repointing.</w:t>
            </w:r>
          </w:p>
          <w:p w14:paraId="4F8458B5" w14:textId="15B73452" w:rsidR="00A5619B" w:rsidRDefault="00DD08DE" w:rsidP="006B50A6">
            <w:pPr>
              <w:rPr>
                <w:rFonts w:ascii="Arial" w:hAnsi="Arial" w:cs="Arial"/>
                <w:sz w:val="24"/>
                <w:szCs w:val="24"/>
              </w:rPr>
            </w:pPr>
            <w:r>
              <w:rPr>
                <w:rFonts w:ascii="Arial" w:hAnsi="Arial" w:cs="Arial"/>
                <w:sz w:val="24"/>
                <w:szCs w:val="24"/>
              </w:rPr>
              <w:t>DC – Ashwood Park</w:t>
            </w:r>
            <w:r w:rsidR="00A5619B">
              <w:rPr>
                <w:rFonts w:ascii="Arial" w:hAnsi="Arial" w:cs="Arial"/>
                <w:sz w:val="24"/>
                <w:szCs w:val="24"/>
              </w:rPr>
              <w:t xml:space="preserve"> Residents Association</w:t>
            </w:r>
            <w:r>
              <w:rPr>
                <w:rFonts w:ascii="Arial" w:hAnsi="Arial" w:cs="Arial"/>
                <w:sz w:val="24"/>
                <w:szCs w:val="24"/>
              </w:rPr>
              <w:t xml:space="preserve"> is holding a ‘Bring &amp; Buy’ sale</w:t>
            </w:r>
            <w:r w:rsidR="00A5619B">
              <w:rPr>
                <w:rFonts w:ascii="Arial" w:hAnsi="Arial" w:cs="Arial"/>
                <w:sz w:val="24"/>
                <w:szCs w:val="24"/>
              </w:rPr>
              <w:t>, £10 per table, opportunity for PC to get involved. Cllr DC happy to run a stall on PC’s behalf giving all profit to PC. £10 to Ashwood Park Residents Association. Clerk to contact Julia Griffiths. Agreed to hold a tombola &amp; raffle. A notice will be placed in MM advertising the event</w:t>
            </w:r>
          </w:p>
          <w:p w14:paraId="305EFD37" w14:textId="48AA9508" w:rsidR="00A5619B" w:rsidRDefault="00A5619B" w:rsidP="006B50A6">
            <w:pPr>
              <w:rPr>
                <w:rFonts w:ascii="Arial" w:hAnsi="Arial" w:cs="Arial"/>
                <w:sz w:val="24"/>
                <w:szCs w:val="24"/>
              </w:rPr>
            </w:pPr>
            <w:r>
              <w:rPr>
                <w:rFonts w:ascii="Arial" w:hAnsi="Arial" w:cs="Arial"/>
                <w:sz w:val="24"/>
                <w:szCs w:val="24"/>
              </w:rPr>
              <w:t>MP – verges and hedges on Higher Marston are again in need of cutting back. A report has been logged with CW&amp;C but so far no contact. Clerk to contact CWAC.</w:t>
            </w:r>
          </w:p>
          <w:p w14:paraId="532432D7" w14:textId="141610EC" w:rsidR="00A5619B" w:rsidRDefault="00A5619B" w:rsidP="006B50A6">
            <w:pPr>
              <w:rPr>
                <w:rFonts w:ascii="Arial" w:hAnsi="Arial" w:cs="Arial"/>
                <w:sz w:val="24"/>
                <w:szCs w:val="24"/>
              </w:rPr>
            </w:pPr>
            <w:r>
              <w:rPr>
                <w:rFonts w:ascii="Arial" w:hAnsi="Arial" w:cs="Arial"/>
                <w:sz w:val="24"/>
                <w:szCs w:val="24"/>
              </w:rPr>
              <w:t>MP – some residents on Higher Marston have raised concerns about other residents taking ownership of grass verges and planting &amp; paving said areas. Has been reported to CW&amp;C.</w:t>
            </w:r>
          </w:p>
          <w:p w14:paraId="2D93D9A5" w14:textId="1C0BCC08" w:rsidR="00A5619B" w:rsidRDefault="00A5619B" w:rsidP="006B50A6">
            <w:pPr>
              <w:rPr>
                <w:rFonts w:ascii="Arial" w:hAnsi="Arial" w:cs="Arial"/>
                <w:sz w:val="24"/>
                <w:szCs w:val="24"/>
              </w:rPr>
            </w:pPr>
            <w:r>
              <w:rPr>
                <w:rFonts w:ascii="Arial" w:hAnsi="Arial" w:cs="Arial"/>
                <w:sz w:val="24"/>
                <w:szCs w:val="24"/>
              </w:rPr>
              <w:t>MP – drains along Fernlea Road still causing problems as most are blocked. Has been reported to CW&amp;C but no contact as yet. Clerk to report.</w:t>
            </w:r>
          </w:p>
          <w:p w14:paraId="0B9F00BD" w14:textId="1C19BD98" w:rsidR="00A5619B" w:rsidRDefault="00A5619B" w:rsidP="006B50A6">
            <w:pPr>
              <w:rPr>
                <w:rFonts w:ascii="Arial" w:hAnsi="Arial" w:cs="Arial"/>
                <w:sz w:val="24"/>
                <w:szCs w:val="24"/>
              </w:rPr>
            </w:pPr>
            <w:r>
              <w:rPr>
                <w:rFonts w:ascii="Arial" w:hAnsi="Arial" w:cs="Arial"/>
                <w:sz w:val="24"/>
                <w:szCs w:val="24"/>
              </w:rPr>
              <w:t>MP – steps down from Fernlea Road to Mere Road in disrepair. Clerk to report to CW&amp;C</w:t>
            </w:r>
          </w:p>
          <w:p w14:paraId="228B25CB" w14:textId="167208C1" w:rsidR="00A5619B" w:rsidRDefault="00A5619B" w:rsidP="006B50A6">
            <w:pPr>
              <w:rPr>
                <w:rFonts w:ascii="Arial" w:hAnsi="Arial" w:cs="Arial"/>
                <w:sz w:val="24"/>
                <w:szCs w:val="24"/>
              </w:rPr>
            </w:pPr>
            <w:r>
              <w:rPr>
                <w:rFonts w:ascii="Arial" w:hAnsi="Arial" w:cs="Arial"/>
                <w:sz w:val="24"/>
                <w:szCs w:val="24"/>
              </w:rPr>
              <w:t>MP – bus stop opposite Hall Drive on Marston Road still in disrepair. Clerk to report to CW&amp;C</w:t>
            </w:r>
          </w:p>
          <w:p w14:paraId="2FC69A19" w14:textId="66E236E9" w:rsidR="00A5619B" w:rsidRDefault="00A5619B" w:rsidP="006B50A6">
            <w:pPr>
              <w:rPr>
                <w:rFonts w:ascii="Arial" w:hAnsi="Arial" w:cs="Arial"/>
                <w:sz w:val="24"/>
                <w:szCs w:val="24"/>
              </w:rPr>
            </w:pPr>
            <w:r>
              <w:rPr>
                <w:rFonts w:ascii="Arial" w:hAnsi="Arial" w:cs="Arial"/>
                <w:sz w:val="24"/>
                <w:szCs w:val="24"/>
              </w:rPr>
              <w:t>MP – ‘councillor surgeries’ – discussed whether to restart the surgeries. Possible restart in July but only after the coffee mornings. Will be decided after next PC meeting</w:t>
            </w:r>
          </w:p>
          <w:p w14:paraId="795E81C4" w14:textId="77777777" w:rsidR="00227276" w:rsidRDefault="00A5619B" w:rsidP="006B50A6">
            <w:pPr>
              <w:rPr>
                <w:rFonts w:ascii="Arial" w:hAnsi="Arial" w:cs="Arial"/>
                <w:sz w:val="24"/>
                <w:szCs w:val="24"/>
              </w:rPr>
            </w:pPr>
            <w:r>
              <w:rPr>
                <w:rFonts w:ascii="Arial" w:hAnsi="Arial" w:cs="Arial"/>
                <w:sz w:val="24"/>
                <w:szCs w:val="24"/>
              </w:rPr>
              <w:t>MP – ‘front garden competition’ – only ever awarded one prize yet last year there were a number of gardens that deserved an award. It was decided to award 2 ‘Silver Highly Commended’ certificates as well as overall winners trophy. Cllr IS to create certificates</w:t>
            </w:r>
            <w:r w:rsidR="00227276">
              <w:rPr>
                <w:rFonts w:ascii="Arial" w:hAnsi="Arial" w:cs="Arial"/>
                <w:sz w:val="24"/>
                <w:szCs w:val="24"/>
              </w:rPr>
              <w:t xml:space="preserve">, requested that clerk send pc logo. </w:t>
            </w:r>
          </w:p>
          <w:p w14:paraId="0F618375" w14:textId="168DB68C" w:rsidR="00A5619B" w:rsidRDefault="00227276" w:rsidP="006B50A6">
            <w:pPr>
              <w:rPr>
                <w:rFonts w:ascii="Arial" w:hAnsi="Arial" w:cs="Arial"/>
                <w:sz w:val="24"/>
                <w:szCs w:val="24"/>
              </w:rPr>
            </w:pPr>
            <w:r>
              <w:rPr>
                <w:rFonts w:ascii="Arial" w:hAnsi="Arial" w:cs="Arial"/>
                <w:sz w:val="24"/>
                <w:szCs w:val="24"/>
              </w:rPr>
              <w:t>Notice to be placed in next MM – judging to take place during the last 2 weeks of July</w:t>
            </w:r>
          </w:p>
          <w:p w14:paraId="55A0DB9F" w14:textId="006B0ECD" w:rsidR="00227276" w:rsidRDefault="00227276" w:rsidP="006B50A6">
            <w:pPr>
              <w:rPr>
                <w:rFonts w:ascii="Arial" w:hAnsi="Arial" w:cs="Arial"/>
                <w:sz w:val="24"/>
                <w:szCs w:val="24"/>
              </w:rPr>
            </w:pPr>
            <w:r>
              <w:rPr>
                <w:rFonts w:ascii="Arial" w:hAnsi="Arial" w:cs="Arial"/>
                <w:sz w:val="24"/>
                <w:szCs w:val="24"/>
              </w:rPr>
              <w:t>MP – Cllr’s MP &amp; AN have been making use of unused tomato &amp; bean plant buy planting in pots at side of Church Hall. Idea of a community garden discussed. Cllr MP to produce a notice for MM for ideas and interest</w:t>
            </w:r>
          </w:p>
          <w:p w14:paraId="4E57FC0D" w14:textId="1335D8BD" w:rsidR="00BD2B2B" w:rsidRPr="00D61509" w:rsidRDefault="00227276" w:rsidP="00B1478F">
            <w:pPr>
              <w:rPr>
                <w:rFonts w:ascii="Arial" w:hAnsi="Arial" w:cs="Arial"/>
                <w:sz w:val="24"/>
                <w:szCs w:val="24"/>
              </w:rPr>
            </w:pPr>
            <w:r>
              <w:rPr>
                <w:rFonts w:ascii="Arial" w:hAnsi="Arial" w:cs="Arial"/>
                <w:sz w:val="24"/>
                <w:szCs w:val="24"/>
              </w:rPr>
              <w:t xml:space="preserve">DC – some residents have commented that the chairs in the church hall are looking a little worn. Asked whether they could be replaced. </w:t>
            </w:r>
            <w:r>
              <w:rPr>
                <w:rFonts w:ascii="Arial" w:hAnsi="Arial" w:cs="Arial"/>
                <w:sz w:val="24"/>
                <w:szCs w:val="24"/>
              </w:rPr>
              <w:lastRenderedPageBreak/>
              <w:t>Cllr JL commented on the fact that as chairs were covered in fabric they were hard to sanitise. Clerk to check cost of replacing 60 chairs &amp; whether their purchase could be budgeted for</w:t>
            </w:r>
          </w:p>
        </w:tc>
        <w:tc>
          <w:tcPr>
            <w:tcW w:w="1430" w:type="dxa"/>
          </w:tcPr>
          <w:p w14:paraId="206D4D53" w14:textId="40ADDC55" w:rsidR="00655DBC" w:rsidRDefault="00655DBC" w:rsidP="00CB694C">
            <w:pPr>
              <w:rPr>
                <w:rFonts w:ascii="Arial" w:hAnsi="Arial" w:cs="Arial"/>
                <w:sz w:val="24"/>
                <w:szCs w:val="24"/>
              </w:rPr>
            </w:pPr>
          </w:p>
          <w:p w14:paraId="7D9133A7" w14:textId="78DA5B7C" w:rsidR="00FF75A0" w:rsidRDefault="00FF75A0" w:rsidP="00817F83">
            <w:pPr>
              <w:rPr>
                <w:rFonts w:ascii="Arial" w:hAnsi="Arial" w:cs="Arial"/>
                <w:sz w:val="24"/>
                <w:szCs w:val="24"/>
              </w:rPr>
            </w:pPr>
          </w:p>
          <w:p w14:paraId="6BF4A61F" w14:textId="2395D9B1" w:rsidR="00BD2B2B" w:rsidRDefault="00BD2B2B" w:rsidP="00817F83">
            <w:pPr>
              <w:rPr>
                <w:rFonts w:ascii="Arial" w:hAnsi="Arial" w:cs="Arial"/>
                <w:sz w:val="24"/>
                <w:szCs w:val="24"/>
              </w:rPr>
            </w:pPr>
          </w:p>
          <w:p w14:paraId="46CD1A77" w14:textId="457D25CA" w:rsidR="00BD2B2B" w:rsidRDefault="00BD2B2B" w:rsidP="00817F83">
            <w:pPr>
              <w:rPr>
                <w:rFonts w:ascii="Arial" w:hAnsi="Arial" w:cs="Arial"/>
                <w:sz w:val="24"/>
                <w:szCs w:val="24"/>
              </w:rPr>
            </w:pPr>
          </w:p>
          <w:p w14:paraId="7ABD88D1" w14:textId="77777777" w:rsidR="00A5619B" w:rsidRDefault="00A5619B" w:rsidP="00817F83">
            <w:pPr>
              <w:rPr>
                <w:rFonts w:ascii="Arial" w:hAnsi="Arial" w:cs="Arial"/>
                <w:sz w:val="24"/>
                <w:szCs w:val="24"/>
              </w:rPr>
            </w:pPr>
          </w:p>
          <w:p w14:paraId="6D1F9910" w14:textId="4077F78B" w:rsidR="00BD2B2B" w:rsidRDefault="00BD2B2B" w:rsidP="00817F83">
            <w:pPr>
              <w:rPr>
                <w:rFonts w:ascii="Arial" w:hAnsi="Arial" w:cs="Arial"/>
                <w:sz w:val="24"/>
                <w:szCs w:val="24"/>
              </w:rPr>
            </w:pPr>
            <w:r>
              <w:rPr>
                <w:rFonts w:ascii="Arial" w:hAnsi="Arial" w:cs="Arial"/>
                <w:sz w:val="24"/>
                <w:szCs w:val="24"/>
              </w:rPr>
              <w:t>CC</w:t>
            </w:r>
          </w:p>
          <w:p w14:paraId="55606716" w14:textId="7FC35A93" w:rsidR="00A5619B" w:rsidRDefault="00A5619B" w:rsidP="00817F83">
            <w:pPr>
              <w:rPr>
                <w:rFonts w:ascii="Arial" w:hAnsi="Arial" w:cs="Arial"/>
                <w:sz w:val="24"/>
                <w:szCs w:val="24"/>
              </w:rPr>
            </w:pPr>
            <w:r>
              <w:rPr>
                <w:rFonts w:ascii="Arial" w:hAnsi="Arial" w:cs="Arial"/>
                <w:sz w:val="24"/>
                <w:szCs w:val="24"/>
              </w:rPr>
              <w:t>CC</w:t>
            </w:r>
          </w:p>
          <w:p w14:paraId="0476C4A0" w14:textId="5B61CE1E" w:rsidR="00A5619B" w:rsidRDefault="00A5619B" w:rsidP="00817F83">
            <w:pPr>
              <w:rPr>
                <w:rFonts w:ascii="Arial" w:hAnsi="Arial" w:cs="Arial"/>
                <w:sz w:val="24"/>
                <w:szCs w:val="24"/>
              </w:rPr>
            </w:pPr>
          </w:p>
          <w:p w14:paraId="522D443E" w14:textId="2D9FD538" w:rsidR="00A5619B" w:rsidRDefault="00A5619B" w:rsidP="00817F83">
            <w:pPr>
              <w:rPr>
                <w:rFonts w:ascii="Arial" w:hAnsi="Arial" w:cs="Arial"/>
                <w:sz w:val="24"/>
                <w:szCs w:val="24"/>
              </w:rPr>
            </w:pPr>
          </w:p>
          <w:p w14:paraId="67C37EE3" w14:textId="3C2E92FC" w:rsidR="00A5619B" w:rsidRDefault="00A5619B" w:rsidP="00817F83">
            <w:pPr>
              <w:rPr>
                <w:rFonts w:ascii="Arial" w:hAnsi="Arial" w:cs="Arial"/>
                <w:sz w:val="24"/>
                <w:szCs w:val="24"/>
              </w:rPr>
            </w:pPr>
            <w:r>
              <w:rPr>
                <w:rFonts w:ascii="Arial" w:hAnsi="Arial" w:cs="Arial"/>
                <w:sz w:val="24"/>
                <w:szCs w:val="24"/>
              </w:rPr>
              <w:t>CC</w:t>
            </w:r>
          </w:p>
          <w:p w14:paraId="61C996E6" w14:textId="0DAEEF17" w:rsidR="00A5619B" w:rsidRDefault="00A5619B" w:rsidP="00817F83">
            <w:pPr>
              <w:rPr>
                <w:rFonts w:ascii="Arial" w:hAnsi="Arial" w:cs="Arial"/>
                <w:sz w:val="24"/>
                <w:szCs w:val="24"/>
              </w:rPr>
            </w:pPr>
          </w:p>
          <w:p w14:paraId="0B1710A9" w14:textId="0EE6EBEE" w:rsidR="00A5619B" w:rsidRDefault="00A5619B" w:rsidP="00817F83">
            <w:pPr>
              <w:rPr>
                <w:rFonts w:ascii="Arial" w:hAnsi="Arial" w:cs="Arial"/>
                <w:sz w:val="24"/>
                <w:szCs w:val="24"/>
              </w:rPr>
            </w:pPr>
          </w:p>
          <w:p w14:paraId="4BF5B658" w14:textId="2C61203E" w:rsidR="00A5619B" w:rsidRDefault="00A5619B" w:rsidP="00817F83">
            <w:pPr>
              <w:rPr>
                <w:rFonts w:ascii="Arial" w:hAnsi="Arial" w:cs="Arial"/>
                <w:sz w:val="24"/>
                <w:szCs w:val="24"/>
              </w:rPr>
            </w:pPr>
          </w:p>
          <w:p w14:paraId="251EAEEF" w14:textId="2529DA72" w:rsidR="00A5619B" w:rsidRDefault="00A5619B" w:rsidP="00817F83">
            <w:pPr>
              <w:rPr>
                <w:rFonts w:ascii="Arial" w:hAnsi="Arial" w:cs="Arial"/>
                <w:sz w:val="24"/>
                <w:szCs w:val="24"/>
              </w:rPr>
            </w:pPr>
          </w:p>
          <w:p w14:paraId="51AE162A" w14:textId="1E951F6D" w:rsidR="00A5619B" w:rsidRDefault="00A5619B" w:rsidP="00817F83">
            <w:pPr>
              <w:rPr>
                <w:rFonts w:ascii="Arial" w:hAnsi="Arial" w:cs="Arial"/>
                <w:sz w:val="24"/>
                <w:szCs w:val="24"/>
              </w:rPr>
            </w:pPr>
          </w:p>
          <w:p w14:paraId="59E36E17" w14:textId="7C2D8EBB" w:rsidR="00A5619B" w:rsidRDefault="00A5619B" w:rsidP="00817F83">
            <w:pPr>
              <w:rPr>
                <w:rFonts w:ascii="Arial" w:hAnsi="Arial" w:cs="Arial"/>
                <w:sz w:val="24"/>
                <w:szCs w:val="24"/>
              </w:rPr>
            </w:pPr>
            <w:r>
              <w:rPr>
                <w:rFonts w:ascii="Arial" w:hAnsi="Arial" w:cs="Arial"/>
                <w:sz w:val="24"/>
                <w:szCs w:val="24"/>
              </w:rPr>
              <w:t>CC</w:t>
            </w:r>
          </w:p>
          <w:p w14:paraId="7AC98820" w14:textId="20783EEB" w:rsidR="00A5619B" w:rsidRDefault="00A5619B" w:rsidP="00817F83">
            <w:pPr>
              <w:rPr>
                <w:rFonts w:ascii="Arial" w:hAnsi="Arial" w:cs="Arial"/>
                <w:sz w:val="24"/>
                <w:szCs w:val="24"/>
              </w:rPr>
            </w:pPr>
          </w:p>
          <w:p w14:paraId="40128A9F" w14:textId="60E113B6" w:rsidR="00A5619B" w:rsidRDefault="00A5619B" w:rsidP="00817F83">
            <w:pPr>
              <w:rPr>
                <w:rFonts w:ascii="Arial" w:hAnsi="Arial" w:cs="Arial"/>
                <w:sz w:val="24"/>
                <w:szCs w:val="24"/>
              </w:rPr>
            </w:pPr>
            <w:r>
              <w:rPr>
                <w:rFonts w:ascii="Arial" w:hAnsi="Arial" w:cs="Arial"/>
                <w:sz w:val="24"/>
                <w:szCs w:val="24"/>
              </w:rPr>
              <w:t>CC</w:t>
            </w:r>
          </w:p>
          <w:p w14:paraId="35BE109F" w14:textId="579085FE" w:rsidR="00A5619B" w:rsidRDefault="00A5619B" w:rsidP="00817F83">
            <w:pPr>
              <w:rPr>
                <w:rFonts w:ascii="Arial" w:hAnsi="Arial" w:cs="Arial"/>
                <w:sz w:val="24"/>
                <w:szCs w:val="24"/>
              </w:rPr>
            </w:pPr>
          </w:p>
          <w:p w14:paraId="5E714022" w14:textId="2EA6B9C9" w:rsidR="00A5619B" w:rsidRDefault="00A5619B" w:rsidP="00817F83">
            <w:pPr>
              <w:rPr>
                <w:rFonts w:ascii="Arial" w:hAnsi="Arial" w:cs="Arial"/>
                <w:sz w:val="24"/>
                <w:szCs w:val="24"/>
              </w:rPr>
            </w:pPr>
            <w:r>
              <w:rPr>
                <w:rFonts w:ascii="Arial" w:hAnsi="Arial" w:cs="Arial"/>
                <w:sz w:val="24"/>
                <w:szCs w:val="24"/>
              </w:rPr>
              <w:t>CC</w:t>
            </w:r>
          </w:p>
          <w:p w14:paraId="4D322039" w14:textId="170AFA22" w:rsidR="00A5619B" w:rsidRDefault="00A5619B" w:rsidP="00817F83">
            <w:pPr>
              <w:rPr>
                <w:rFonts w:ascii="Arial" w:hAnsi="Arial" w:cs="Arial"/>
                <w:sz w:val="24"/>
                <w:szCs w:val="24"/>
              </w:rPr>
            </w:pPr>
          </w:p>
          <w:p w14:paraId="1B2AB283" w14:textId="500EFBFE" w:rsidR="00A5619B" w:rsidRDefault="00A5619B" w:rsidP="00817F83">
            <w:pPr>
              <w:rPr>
                <w:rFonts w:ascii="Arial" w:hAnsi="Arial" w:cs="Arial"/>
                <w:sz w:val="24"/>
                <w:szCs w:val="24"/>
              </w:rPr>
            </w:pPr>
          </w:p>
          <w:p w14:paraId="69E62626" w14:textId="3D5268B4" w:rsidR="00A5619B" w:rsidRDefault="00A5619B" w:rsidP="00817F83">
            <w:pPr>
              <w:rPr>
                <w:rFonts w:ascii="Arial" w:hAnsi="Arial" w:cs="Arial"/>
                <w:sz w:val="24"/>
                <w:szCs w:val="24"/>
              </w:rPr>
            </w:pPr>
          </w:p>
          <w:p w14:paraId="1D87A69F" w14:textId="780FE472" w:rsidR="00A5619B" w:rsidRDefault="00A5619B" w:rsidP="00817F83">
            <w:pPr>
              <w:rPr>
                <w:rFonts w:ascii="Arial" w:hAnsi="Arial" w:cs="Arial"/>
                <w:sz w:val="24"/>
                <w:szCs w:val="24"/>
              </w:rPr>
            </w:pPr>
          </w:p>
          <w:p w14:paraId="14BBDC95" w14:textId="0609FAA7" w:rsidR="00A5619B" w:rsidRDefault="00A5619B" w:rsidP="00817F83">
            <w:pPr>
              <w:rPr>
                <w:rFonts w:ascii="Arial" w:hAnsi="Arial" w:cs="Arial"/>
                <w:sz w:val="24"/>
                <w:szCs w:val="24"/>
              </w:rPr>
            </w:pPr>
          </w:p>
          <w:p w14:paraId="47E186D3" w14:textId="31FE224C" w:rsidR="00A5619B" w:rsidRDefault="00A5619B" w:rsidP="00817F83">
            <w:pPr>
              <w:rPr>
                <w:rFonts w:ascii="Arial" w:hAnsi="Arial" w:cs="Arial"/>
                <w:sz w:val="24"/>
                <w:szCs w:val="24"/>
              </w:rPr>
            </w:pPr>
          </w:p>
          <w:p w14:paraId="7D7688AF" w14:textId="62E96554" w:rsidR="00A5619B" w:rsidRDefault="00A5619B" w:rsidP="00817F83">
            <w:pPr>
              <w:rPr>
                <w:rFonts w:ascii="Arial" w:hAnsi="Arial" w:cs="Arial"/>
                <w:sz w:val="24"/>
                <w:szCs w:val="24"/>
              </w:rPr>
            </w:pPr>
            <w:r>
              <w:rPr>
                <w:rFonts w:ascii="Arial" w:hAnsi="Arial" w:cs="Arial"/>
                <w:sz w:val="24"/>
                <w:szCs w:val="24"/>
              </w:rPr>
              <w:t>IS</w:t>
            </w:r>
          </w:p>
          <w:p w14:paraId="2EE12C38" w14:textId="79FEE677" w:rsidR="00227276" w:rsidRDefault="00227276" w:rsidP="00817F83">
            <w:pPr>
              <w:rPr>
                <w:rFonts w:ascii="Arial" w:hAnsi="Arial" w:cs="Arial"/>
                <w:sz w:val="24"/>
                <w:szCs w:val="24"/>
              </w:rPr>
            </w:pPr>
            <w:r>
              <w:rPr>
                <w:rFonts w:ascii="Arial" w:hAnsi="Arial" w:cs="Arial"/>
                <w:sz w:val="24"/>
                <w:szCs w:val="24"/>
              </w:rPr>
              <w:t>CC</w:t>
            </w:r>
          </w:p>
          <w:p w14:paraId="133651AB" w14:textId="77777777" w:rsidR="00DE5F6C" w:rsidRDefault="00DE5F6C" w:rsidP="00BD2B2B">
            <w:pPr>
              <w:rPr>
                <w:rFonts w:ascii="Arial" w:hAnsi="Arial" w:cs="Arial"/>
                <w:sz w:val="24"/>
                <w:szCs w:val="24"/>
              </w:rPr>
            </w:pPr>
          </w:p>
          <w:p w14:paraId="164D17B4" w14:textId="77777777" w:rsidR="00227276" w:rsidRDefault="00227276" w:rsidP="00BD2B2B">
            <w:pPr>
              <w:rPr>
                <w:rFonts w:ascii="Arial" w:hAnsi="Arial" w:cs="Arial"/>
                <w:sz w:val="24"/>
                <w:szCs w:val="24"/>
              </w:rPr>
            </w:pPr>
            <w:r>
              <w:rPr>
                <w:rFonts w:ascii="Arial" w:hAnsi="Arial" w:cs="Arial"/>
                <w:sz w:val="24"/>
                <w:szCs w:val="24"/>
              </w:rPr>
              <w:t>CC</w:t>
            </w:r>
          </w:p>
          <w:p w14:paraId="756A55BC" w14:textId="77777777" w:rsidR="00227276" w:rsidRDefault="00227276" w:rsidP="00BD2B2B">
            <w:pPr>
              <w:rPr>
                <w:rFonts w:ascii="Arial" w:hAnsi="Arial" w:cs="Arial"/>
                <w:sz w:val="24"/>
                <w:szCs w:val="24"/>
              </w:rPr>
            </w:pPr>
          </w:p>
          <w:p w14:paraId="30A1676B" w14:textId="77777777" w:rsidR="00227276" w:rsidRDefault="00227276" w:rsidP="00BD2B2B">
            <w:pPr>
              <w:rPr>
                <w:rFonts w:ascii="Arial" w:hAnsi="Arial" w:cs="Arial"/>
                <w:sz w:val="24"/>
                <w:szCs w:val="24"/>
              </w:rPr>
            </w:pPr>
          </w:p>
          <w:p w14:paraId="6F502CC7" w14:textId="58F2901C" w:rsidR="00227276" w:rsidRDefault="00227276" w:rsidP="00BD2B2B">
            <w:pPr>
              <w:rPr>
                <w:rFonts w:ascii="Arial" w:hAnsi="Arial" w:cs="Arial"/>
                <w:sz w:val="24"/>
                <w:szCs w:val="24"/>
              </w:rPr>
            </w:pPr>
            <w:r>
              <w:rPr>
                <w:rFonts w:ascii="Arial" w:hAnsi="Arial" w:cs="Arial"/>
                <w:sz w:val="24"/>
                <w:szCs w:val="24"/>
              </w:rPr>
              <w:t>MP</w:t>
            </w:r>
          </w:p>
          <w:p w14:paraId="6C8F60A7" w14:textId="537BE8BE" w:rsidR="00227276" w:rsidRDefault="00227276" w:rsidP="00BD2B2B">
            <w:pPr>
              <w:rPr>
                <w:rFonts w:ascii="Arial" w:hAnsi="Arial" w:cs="Arial"/>
                <w:sz w:val="24"/>
                <w:szCs w:val="24"/>
              </w:rPr>
            </w:pPr>
          </w:p>
          <w:p w14:paraId="539CA773" w14:textId="3BD0CC3B" w:rsidR="00227276" w:rsidRDefault="00227276" w:rsidP="00BD2B2B">
            <w:pPr>
              <w:rPr>
                <w:rFonts w:ascii="Arial" w:hAnsi="Arial" w:cs="Arial"/>
                <w:sz w:val="24"/>
                <w:szCs w:val="24"/>
              </w:rPr>
            </w:pPr>
          </w:p>
          <w:p w14:paraId="5437CB06" w14:textId="7B748BFA" w:rsidR="00227276" w:rsidRDefault="00227276" w:rsidP="00BD2B2B">
            <w:pPr>
              <w:rPr>
                <w:rFonts w:ascii="Arial" w:hAnsi="Arial" w:cs="Arial"/>
                <w:sz w:val="24"/>
                <w:szCs w:val="24"/>
              </w:rPr>
            </w:pPr>
          </w:p>
          <w:p w14:paraId="412AFE1D" w14:textId="296387F6" w:rsidR="00227276" w:rsidRDefault="00227276" w:rsidP="00BD2B2B">
            <w:pPr>
              <w:rPr>
                <w:rFonts w:ascii="Arial" w:hAnsi="Arial" w:cs="Arial"/>
                <w:sz w:val="24"/>
                <w:szCs w:val="24"/>
              </w:rPr>
            </w:pPr>
          </w:p>
          <w:p w14:paraId="6A63B1A5" w14:textId="0DA2F983" w:rsidR="00227276" w:rsidRDefault="00227276" w:rsidP="00BD2B2B">
            <w:pPr>
              <w:rPr>
                <w:rFonts w:ascii="Arial" w:hAnsi="Arial" w:cs="Arial"/>
                <w:sz w:val="24"/>
                <w:szCs w:val="24"/>
              </w:rPr>
            </w:pPr>
          </w:p>
          <w:p w14:paraId="52311681" w14:textId="13C87B84" w:rsidR="00227276" w:rsidRPr="007912D7" w:rsidRDefault="00227276" w:rsidP="00B1478F">
            <w:pPr>
              <w:rPr>
                <w:rFonts w:ascii="Arial" w:hAnsi="Arial" w:cs="Arial"/>
                <w:sz w:val="24"/>
                <w:szCs w:val="24"/>
              </w:rPr>
            </w:pPr>
            <w:r>
              <w:rPr>
                <w:rFonts w:ascii="Arial" w:hAnsi="Arial" w:cs="Arial"/>
                <w:sz w:val="24"/>
                <w:szCs w:val="24"/>
              </w:rPr>
              <w:t>CC</w:t>
            </w:r>
          </w:p>
        </w:tc>
      </w:tr>
      <w:tr w:rsidR="00D61509" w:rsidRPr="007912D7" w14:paraId="5556547E" w14:textId="77777777" w:rsidTr="00566284">
        <w:trPr>
          <w:gridAfter w:val="1"/>
          <w:wAfter w:w="218" w:type="dxa"/>
        </w:trPr>
        <w:tc>
          <w:tcPr>
            <w:tcW w:w="448" w:type="dxa"/>
          </w:tcPr>
          <w:p w14:paraId="043FF8F3" w14:textId="1A7A51D8" w:rsidR="00D61509" w:rsidRPr="007912D7" w:rsidRDefault="00DD08DE" w:rsidP="00CB694C">
            <w:pPr>
              <w:rPr>
                <w:rFonts w:ascii="Arial" w:hAnsi="Arial" w:cs="Arial"/>
                <w:b/>
                <w:sz w:val="24"/>
                <w:szCs w:val="24"/>
              </w:rPr>
            </w:pPr>
            <w:r>
              <w:rPr>
                <w:rFonts w:ascii="Arial" w:hAnsi="Arial" w:cs="Arial"/>
                <w:b/>
                <w:sz w:val="24"/>
                <w:szCs w:val="24"/>
              </w:rPr>
              <w:lastRenderedPageBreak/>
              <w:t>3</w:t>
            </w:r>
          </w:p>
        </w:tc>
        <w:tc>
          <w:tcPr>
            <w:tcW w:w="7783" w:type="dxa"/>
          </w:tcPr>
          <w:p w14:paraId="1A56FAA6" w14:textId="7845A6E4" w:rsidR="006B50A6" w:rsidRDefault="00D60C4A" w:rsidP="006B50A6">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253E3DEC" w14:textId="5A246A98" w:rsidR="00BD2B2B" w:rsidRPr="00D61509" w:rsidRDefault="00227276" w:rsidP="00BD2B2B">
            <w:pPr>
              <w:pStyle w:val="ListParagraph"/>
              <w:spacing w:after="160" w:line="259" w:lineRule="auto"/>
              <w:ind w:left="0"/>
              <w:rPr>
                <w:rFonts w:ascii="Arial" w:hAnsi="Arial" w:cs="Arial"/>
                <w:bCs/>
                <w:sz w:val="24"/>
                <w:szCs w:val="24"/>
              </w:rPr>
            </w:pPr>
            <w:r>
              <w:rPr>
                <w:rFonts w:ascii="Arial" w:hAnsi="Arial" w:cs="Arial"/>
                <w:sz w:val="24"/>
                <w:szCs w:val="24"/>
              </w:rPr>
              <w:t>No ward cllr’s present</w:t>
            </w:r>
          </w:p>
        </w:tc>
        <w:tc>
          <w:tcPr>
            <w:tcW w:w="1430" w:type="dxa"/>
          </w:tcPr>
          <w:p w14:paraId="17B02622" w14:textId="77777777" w:rsidR="00D61509" w:rsidRDefault="00D61509" w:rsidP="00CB694C">
            <w:pPr>
              <w:rPr>
                <w:rFonts w:ascii="Arial" w:hAnsi="Arial" w:cs="Arial"/>
                <w:sz w:val="24"/>
                <w:szCs w:val="24"/>
              </w:rPr>
            </w:pPr>
          </w:p>
          <w:p w14:paraId="5FDA50B0" w14:textId="69DF3E82" w:rsidR="00BD2B2B" w:rsidRDefault="00BD2B2B" w:rsidP="00117745">
            <w:pPr>
              <w:rPr>
                <w:rFonts w:ascii="Arial" w:hAnsi="Arial" w:cs="Arial"/>
                <w:sz w:val="24"/>
                <w:szCs w:val="24"/>
              </w:rPr>
            </w:pPr>
          </w:p>
        </w:tc>
      </w:tr>
      <w:tr w:rsidR="00EE45B5" w:rsidRPr="007912D7" w14:paraId="08163194" w14:textId="77777777" w:rsidTr="00566284">
        <w:trPr>
          <w:gridAfter w:val="1"/>
          <w:wAfter w:w="218" w:type="dxa"/>
        </w:trPr>
        <w:tc>
          <w:tcPr>
            <w:tcW w:w="448" w:type="dxa"/>
          </w:tcPr>
          <w:p w14:paraId="1B20DF5B" w14:textId="367BE715" w:rsidR="00EE45B5" w:rsidRDefault="00DD08DE" w:rsidP="00CB694C">
            <w:pPr>
              <w:rPr>
                <w:rFonts w:ascii="Arial" w:hAnsi="Arial" w:cs="Arial"/>
                <w:b/>
                <w:sz w:val="24"/>
                <w:szCs w:val="24"/>
              </w:rPr>
            </w:pPr>
            <w:r>
              <w:rPr>
                <w:rFonts w:ascii="Arial" w:hAnsi="Arial" w:cs="Arial"/>
                <w:b/>
                <w:sz w:val="24"/>
                <w:szCs w:val="24"/>
              </w:rPr>
              <w:t>4</w:t>
            </w:r>
          </w:p>
        </w:tc>
        <w:tc>
          <w:tcPr>
            <w:tcW w:w="7783" w:type="dxa"/>
          </w:tcPr>
          <w:p w14:paraId="79E32F27" w14:textId="77777777" w:rsidR="00D60C4A" w:rsidRPr="007912D7" w:rsidRDefault="00D60C4A" w:rsidP="00D60C4A">
            <w:pPr>
              <w:rPr>
                <w:rFonts w:ascii="Arial" w:hAnsi="Arial" w:cs="Arial"/>
                <w:b/>
                <w:sz w:val="24"/>
                <w:szCs w:val="24"/>
              </w:rPr>
            </w:pPr>
            <w:r>
              <w:rPr>
                <w:rFonts w:ascii="Arial" w:hAnsi="Arial" w:cs="Arial"/>
                <w:b/>
                <w:sz w:val="24"/>
                <w:szCs w:val="24"/>
              </w:rPr>
              <w:t>Progress Reports</w:t>
            </w:r>
          </w:p>
          <w:p w14:paraId="1A97139F" w14:textId="77777777" w:rsidR="00326A48" w:rsidRDefault="00326A48" w:rsidP="00326A48">
            <w:pPr>
              <w:pStyle w:val="ListParagraph"/>
              <w:numPr>
                <w:ilvl w:val="0"/>
                <w:numId w:val="31"/>
              </w:numPr>
              <w:jc w:val="both"/>
              <w:rPr>
                <w:rFonts w:ascii="Arial" w:hAnsi="Arial" w:cs="Arial"/>
                <w:bCs/>
                <w:sz w:val="24"/>
                <w:szCs w:val="24"/>
              </w:rPr>
            </w:pPr>
            <w:r>
              <w:rPr>
                <w:rFonts w:ascii="Arial" w:hAnsi="Arial" w:cs="Arial"/>
                <w:bCs/>
                <w:sz w:val="24"/>
                <w:szCs w:val="24"/>
              </w:rPr>
              <w:t xml:space="preserve">Heritage Signpost </w:t>
            </w:r>
          </w:p>
          <w:p w14:paraId="30D88DA2" w14:textId="55E7FE24" w:rsidR="00326A48" w:rsidRPr="00326A48" w:rsidRDefault="00326A48" w:rsidP="00B1478F">
            <w:pPr>
              <w:spacing w:after="160" w:line="259" w:lineRule="auto"/>
              <w:ind w:left="360"/>
              <w:jc w:val="both"/>
              <w:rPr>
                <w:rFonts w:ascii="Arial" w:hAnsi="Arial" w:cs="Arial"/>
                <w:bCs/>
                <w:sz w:val="24"/>
                <w:szCs w:val="24"/>
              </w:rPr>
            </w:pPr>
            <w:r w:rsidRPr="00326A48">
              <w:rPr>
                <w:rFonts w:ascii="Arial" w:hAnsi="Arial" w:cs="Arial"/>
                <w:bCs/>
                <w:sz w:val="24"/>
                <w:szCs w:val="24"/>
              </w:rPr>
              <w:t xml:space="preserve">Email </w:t>
            </w:r>
            <w:r w:rsidRPr="00326A48">
              <w:rPr>
                <w:rFonts w:ascii="Arial" w:hAnsi="Arial" w:cs="Arial"/>
                <w:bCs/>
                <w:sz w:val="24"/>
                <w:szCs w:val="24"/>
              </w:rPr>
              <w:t xml:space="preserve">received </w:t>
            </w:r>
            <w:r w:rsidRPr="00326A48">
              <w:rPr>
                <w:rFonts w:ascii="Arial" w:hAnsi="Arial" w:cs="Arial"/>
                <w:bCs/>
                <w:sz w:val="24"/>
                <w:szCs w:val="24"/>
              </w:rPr>
              <w:t>from Steve Bentley – waiving need for work permit</w:t>
            </w:r>
            <w:r w:rsidRPr="00326A48">
              <w:rPr>
                <w:rFonts w:ascii="Arial" w:hAnsi="Arial" w:cs="Arial"/>
                <w:bCs/>
                <w:sz w:val="24"/>
                <w:szCs w:val="24"/>
              </w:rPr>
              <w:t>. Second company who were to quote for the work have failed to do so. So currently only have the one quote at £2750 plus vat. Clerk to look at whether cost can be covered. Cllr IS stated that contractor said that work needed to be completed before the end of October.</w:t>
            </w:r>
          </w:p>
          <w:p w14:paraId="7EBE55A4" w14:textId="400D848B" w:rsidR="00326A48" w:rsidRDefault="00326A48" w:rsidP="00326A48">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61A29DB0" w14:textId="2B5F47DC" w:rsidR="00326A48" w:rsidRPr="00326A48" w:rsidRDefault="00326A48" w:rsidP="00326A48">
            <w:pPr>
              <w:ind w:left="360"/>
              <w:jc w:val="both"/>
              <w:rPr>
                <w:rFonts w:ascii="Arial" w:hAnsi="Arial" w:cs="Arial"/>
                <w:bCs/>
                <w:sz w:val="24"/>
                <w:szCs w:val="24"/>
              </w:rPr>
            </w:pPr>
            <w:r>
              <w:rPr>
                <w:rFonts w:ascii="Arial" w:hAnsi="Arial" w:cs="Arial"/>
                <w:bCs/>
                <w:sz w:val="24"/>
                <w:szCs w:val="24"/>
              </w:rPr>
              <w:t>Work should have started first week of June. No sign of the contractor. Clerk to chase.</w:t>
            </w:r>
          </w:p>
          <w:p w14:paraId="66E873F4" w14:textId="31550ACE" w:rsidR="00326A48" w:rsidRDefault="00326A48" w:rsidP="00326A48">
            <w:pPr>
              <w:pStyle w:val="ListParagraph"/>
              <w:numPr>
                <w:ilvl w:val="0"/>
                <w:numId w:val="31"/>
              </w:numPr>
              <w:jc w:val="both"/>
              <w:rPr>
                <w:rFonts w:ascii="Arial" w:hAnsi="Arial" w:cs="Arial"/>
                <w:bCs/>
                <w:sz w:val="24"/>
                <w:szCs w:val="24"/>
              </w:rPr>
            </w:pPr>
            <w:r>
              <w:rPr>
                <w:rFonts w:ascii="Arial" w:hAnsi="Arial" w:cs="Arial"/>
                <w:bCs/>
                <w:sz w:val="24"/>
                <w:szCs w:val="24"/>
              </w:rPr>
              <w:t>Tarmacking Hall Carpark</w:t>
            </w:r>
          </w:p>
          <w:p w14:paraId="268C6026" w14:textId="4D91413A" w:rsidR="00326A48" w:rsidRPr="00326A48" w:rsidRDefault="00E47826" w:rsidP="00326A48">
            <w:pPr>
              <w:ind w:left="360"/>
              <w:jc w:val="both"/>
              <w:rPr>
                <w:rFonts w:ascii="Arial" w:hAnsi="Arial" w:cs="Arial"/>
                <w:bCs/>
                <w:sz w:val="24"/>
                <w:szCs w:val="24"/>
              </w:rPr>
            </w:pPr>
            <w:r>
              <w:rPr>
                <w:rFonts w:ascii="Arial" w:hAnsi="Arial" w:cs="Arial"/>
                <w:bCs/>
                <w:sz w:val="24"/>
                <w:szCs w:val="24"/>
              </w:rPr>
              <w:t>Work now complete. Original intention was to have disabled bays marked at the front of the hall and first 2 spaces down the side. It was decided that this was unnecessary</w:t>
            </w:r>
          </w:p>
          <w:p w14:paraId="7EB54FBF" w14:textId="5880279C" w:rsidR="00326A48" w:rsidRDefault="00326A48" w:rsidP="00326A48">
            <w:pPr>
              <w:pStyle w:val="ListParagraph"/>
              <w:numPr>
                <w:ilvl w:val="0"/>
                <w:numId w:val="31"/>
              </w:numPr>
              <w:jc w:val="both"/>
              <w:rPr>
                <w:rFonts w:ascii="Arial" w:hAnsi="Arial" w:cs="Arial"/>
                <w:bCs/>
                <w:sz w:val="24"/>
                <w:szCs w:val="24"/>
              </w:rPr>
            </w:pPr>
            <w:r>
              <w:rPr>
                <w:rFonts w:ascii="Arial" w:hAnsi="Arial" w:cs="Arial"/>
                <w:bCs/>
                <w:sz w:val="24"/>
                <w:szCs w:val="24"/>
              </w:rPr>
              <w:t>Fire door</w:t>
            </w:r>
          </w:p>
          <w:p w14:paraId="477C67D5" w14:textId="209B8EEB" w:rsidR="00E47826" w:rsidRPr="00E47826" w:rsidRDefault="00E47826" w:rsidP="00E47826">
            <w:pPr>
              <w:ind w:left="360"/>
              <w:jc w:val="both"/>
              <w:rPr>
                <w:rFonts w:ascii="Arial" w:hAnsi="Arial" w:cs="Arial"/>
                <w:bCs/>
                <w:sz w:val="24"/>
                <w:szCs w:val="24"/>
              </w:rPr>
            </w:pPr>
            <w:r>
              <w:rPr>
                <w:rFonts w:ascii="Arial" w:hAnsi="Arial" w:cs="Arial"/>
                <w:bCs/>
                <w:sz w:val="24"/>
                <w:szCs w:val="24"/>
              </w:rPr>
              <w:t>Door working well. Clerk raised the issue that during COVID door needs to be used as an exit door and to be left open. Currently there is no latch and it is being propped open with a bag of compost. Clerk had looked into finding a suitable latch but had been unsuccessful. Cllr AN to look into</w:t>
            </w:r>
          </w:p>
          <w:p w14:paraId="0CC1591C" w14:textId="61CED31B" w:rsidR="00326A48" w:rsidRDefault="00326A48" w:rsidP="00326A48">
            <w:pPr>
              <w:pStyle w:val="ListParagraph"/>
              <w:numPr>
                <w:ilvl w:val="0"/>
                <w:numId w:val="31"/>
              </w:numPr>
              <w:jc w:val="both"/>
              <w:rPr>
                <w:rFonts w:ascii="Arial" w:hAnsi="Arial" w:cs="Arial"/>
                <w:bCs/>
                <w:sz w:val="24"/>
                <w:szCs w:val="24"/>
              </w:rPr>
            </w:pPr>
            <w:r>
              <w:rPr>
                <w:rFonts w:ascii="Arial" w:hAnsi="Arial" w:cs="Arial"/>
                <w:bCs/>
                <w:sz w:val="24"/>
                <w:szCs w:val="24"/>
              </w:rPr>
              <w:t>Reopening of Hall</w:t>
            </w:r>
          </w:p>
          <w:p w14:paraId="56858DC5" w14:textId="61E3AFD7" w:rsidR="00E47826" w:rsidRPr="00E47826" w:rsidRDefault="00E47826" w:rsidP="00E47826">
            <w:pPr>
              <w:ind w:left="360"/>
              <w:jc w:val="both"/>
              <w:rPr>
                <w:rFonts w:ascii="Arial" w:hAnsi="Arial" w:cs="Arial"/>
                <w:bCs/>
                <w:sz w:val="24"/>
                <w:szCs w:val="24"/>
              </w:rPr>
            </w:pPr>
            <w:r>
              <w:rPr>
                <w:rFonts w:ascii="Arial" w:hAnsi="Arial" w:cs="Arial"/>
                <w:bCs/>
                <w:sz w:val="24"/>
                <w:szCs w:val="24"/>
              </w:rPr>
              <w:t>Have already received 3 bookings. First one on 14/6. All have received the new T&amp;C’s and Risk Assessment.</w:t>
            </w:r>
          </w:p>
          <w:p w14:paraId="40387443" w14:textId="77777777" w:rsidR="006F6CBF" w:rsidRPr="00E47826" w:rsidRDefault="00326A48" w:rsidP="00E47826">
            <w:pPr>
              <w:pStyle w:val="ListParagraph"/>
              <w:numPr>
                <w:ilvl w:val="0"/>
                <w:numId w:val="31"/>
              </w:numPr>
              <w:jc w:val="both"/>
              <w:rPr>
                <w:rFonts w:ascii="Arial" w:hAnsi="Arial" w:cs="Arial"/>
                <w:sz w:val="24"/>
                <w:szCs w:val="24"/>
              </w:rPr>
            </w:pPr>
            <w:r>
              <w:rPr>
                <w:rFonts w:ascii="Arial" w:hAnsi="Arial" w:cs="Arial"/>
                <w:bCs/>
                <w:sz w:val="24"/>
                <w:szCs w:val="24"/>
              </w:rPr>
              <w:t>Planning App to demolish building/café on Ashwood Park</w:t>
            </w:r>
          </w:p>
          <w:p w14:paraId="57256D50" w14:textId="4CF5EB29" w:rsidR="00E47826" w:rsidRPr="00E47826" w:rsidRDefault="00E47826" w:rsidP="00E47826">
            <w:pPr>
              <w:ind w:left="360"/>
              <w:jc w:val="both"/>
              <w:rPr>
                <w:rFonts w:ascii="Arial" w:hAnsi="Arial" w:cs="Arial"/>
                <w:sz w:val="24"/>
                <w:szCs w:val="24"/>
              </w:rPr>
            </w:pPr>
            <w:r>
              <w:rPr>
                <w:rFonts w:ascii="Arial" w:hAnsi="Arial" w:cs="Arial"/>
                <w:sz w:val="24"/>
                <w:szCs w:val="24"/>
              </w:rPr>
              <w:t>Clerk sent objection as per council’s request. Ashwood Park Residents Association had created a petition to ask Tingdene to withdraw their application. Awaiting any news</w:t>
            </w:r>
          </w:p>
        </w:tc>
        <w:tc>
          <w:tcPr>
            <w:tcW w:w="1430" w:type="dxa"/>
          </w:tcPr>
          <w:p w14:paraId="797E76EA" w14:textId="77777777" w:rsidR="00C97D6D" w:rsidRDefault="00C97D6D" w:rsidP="00D60C4A">
            <w:pPr>
              <w:rPr>
                <w:rFonts w:ascii="Arial" w:hAnsi="Arial" w:cs="Arial"/>
                <w:sz w:val="24"/>
                <w:szCs w:val="24"/>
              </w:rPr>
            </w:pPr>
          </w:p>
          <w:p w14:paraId="6AAA6EA7" w14:textId="77777777" w:rsidR="006B50A6" w:rsidRDefault="006B50A6" w:rsidP="00D60C4A">
            <w:pPr>
              <w:rPr>
                <w:rFonts w:ascii="Arial" w:hAnsi="Arial" w:cs="Arial"/>
                <w:sz w:val="24"/>
                <w:szCs w:val="24"/>
              </w:rPr>
            </w:pPr>
          </w:p>
          <w:p w14:paraId="6A698BCA" w14:textId="77777777" w:rsidR="00326A48" w:rsidRDefault="00326A48" w:rsidP="00D60C4A">
            <w:pPr>
              <w:rPr>
                <w:rFonts w:ascii="Arial" w:hAnsi="Arial" w:cs="Arial"/>
                <w:sz w:val="24"/>
                <w:szCs w:val="24"/>
              </w:rPr>
            </w:pPr>
          </w:p>
          <w:p w14:paraId="103826F7" w14:textId="77777777" w:rsidR="00326A48" w:rsidRDefault="00326A48" w:rsidP="00D60C4A">
            <w:pPr>
              <w:rPr>
                <w:rFonts w:ascii="Arial" w:hAnsi="Arial" w:cs="Arial"/>
                <w:sz w:val="24"/>
                <w:szCs w:val="24"/>
              </w:rPr>
            </w:pPr>
          </w:p>
          <w:p w14:paraId="68B40570" w14:textId="77777777" w:rsidR="00326A48" w:rsidRDefault="00326A48" w:rsidP="00D60C4A">
            <w:pPr>
              <w:rPr>
                <w:rFonts w:ascii="Arial" w:hAnsi="Arial" w:cs="Arial"/>
                <w:sz w:val="24"/>
                <w:szCs w:val="24"/>
              </w:rPr>
            </w:pPr>
          </w:p>
          <w:p w14:paraId="6B0632D7" w14:textId="43446149" w:rsidR="00CB74EA" w:rsidRDefault="006B50A6" w:rsidP="00D60C4A">
            <w:pPr>
              <w:rPr>
                <w:rFonts w:ascii="Arial" w:hAnsi="Arial" w:cs="Arial"/>
                <w:sz w:val="24"/>
                <w:szCs w:val="24"/>
              </w:rPr>
            </w:pPr>
            <w:r>
              <w:rPr>
                <w:rFonts w:ascii="Arial" w:hAnsi="Arial" w:cs="Arial"/>
                <w:sz w:val="24"/>
                <w:szCs w:val="24"/>
              </w:rPr>
              <w:t>CC</w:t>
            </w:r>
          </w:p>
          <w:p w14:paraId="14A99B8E" w14:textId="77777777" w:rsidR="00CB74EA" w:rsidRDefault="00CB74EA" w:rsidP="00D60C4A">
            <w:pPr>
              <w:rPr>
                <w:rFonts w:ascii="Arial" w:hAnsi="Arial" w:cs="Arial"/>
                <w:sz w:val="24"/>
                <w:szCs w:val="24"/>
              </w:rPr>
            </w:pPr>
          </w:p>
          <w:p w14:paraId="1B6D8982" w14:textId="77777777" w:rsidR="00CB74EA" w:rsidRDefault="00CB74EA" w:rsidP="00D60C4A">
            <w:pPr>
              <w:rPr>
                <w:rFonts w:ascii="Arial" w:hAnsi="Arial" w:cs="Arial"/>
                <w:sz w:val="24"/>
                <w:szCs w:val="24"/>
              </w:rPr>
            </w:pPr>
          </w:p>
          <w:p w14:paraId="5B986923" w14:textId="77777777" w:rsidR="00CB74EA" w:rsidRDefault="00CB74EA" w:rsidP="00D60C4A">
            <w:pPr>
              <w:rPr>
                <w:rFonts w:ascii="Arial" w:hAnsi="Arial" w:cs="Arial"/>
                <w:sz w:val="24"/>
                <w:szCs w:val="24"/>
              </w:rPr>
            </w:pPr>
          </w:p>
          <w:p w14:paraId="6AC43C1B" w14:textId="77777777" w:rsidR="00CB74EA" w:rsidRDefault="00CB74EA" w:rsidP="00D60C4A">
            <w:pPr>
              <w:rPr>
                <w:rFonts w:ascii="Arial" w:hAnsi="Arial" w:cs="Arial"/>
                <w:sz w:val="24"/>
                <w:szCs w:val="24"/>
              </w:rPr>
            </w:pPr>
          </w:p>
          <w:p w14:paraId="3EE926AF" w14:textId="0AC6802D" w:rsidR="00CB74EA" w:rsidRDefault="00CB74EA" w:rsidP="00D60C4A">
            <w:pPr>
              <w:rPr>
                <w:rFonts w:ascii="Arial" w:hAnsi="Arial" w:cs="Arial"/>
                <w:sz w:val="24"/>
                <w:szCs w:val="24"/>
              </w:rPr>
            </w:pPr>
            <w:r>
              <w:rPr>
                <w:rFonts w:ascii="Arial" w:hAnsi="Arial" w:cs="Arial"/>
                <w:sz w:val="24"/>
                <w:szCs w:val="24"/>
              </w:rPr>
              <w:t>CC</w:t>
            </w:r>
          </w:p>
          <w:p w14:paraId="7C2FF7AA" w14:textId="573D333C" w:rsidR="00E47826" w:rsidRDefault="00E47826" w:rsidP="00D60C4A">
            <w:pPr>
              <w:rPr>
                <w:rFonts w:ascii="Arial" w:hAnsi="Arial" w:cs="Arial"/>
                <w:sz w:val="24"/>
                <w:szCs w:val="24"/>
              </w:rPr>
            </w:pPr>
          </w:p>
          <w:p w14:paraId="61E37603" w14:textId="6E333C89" w:rsidR="00E47826" w:rsidRDefault="00E47826" w:rsidP="00D60C4A">
            <w:pPr>
              <w:rPr>
                <w:rFonts w:ascii="Arial" w:hAnsi="Arial" w:cs="Arial"/>
                <w:sz w:val="24"/>
                <w:szCs w:val="24"/>
              </w:rPr>
            </w:pPr>
          </w:p>
          <w:p w14:paraId="3EA63FBE" w14:textId="0AE82C20" w:rsidR="00E47826" w:rsidRDefault="00E47826" w:rsidP="00D60C4A">
            <w:pPr>
              <w:rPr>
                <w:rFonts w:ascii="Arial" w:hAnsi="Arial" w:cs="Arial"/>
                <w:sz w:val="24"/>
                <w:szCs w:val="24"/>
              </w:rPr>
            </w:pPr>
          </w:p>
          <w:p w14:paraId="07F181C6" w14:textId="570C3A9B" w:rsidR="00E47826" w:rsidRDefault="00E47826" w:rsidP="00D60C4A">
            <w:pPr>
              <w:rPr>
                <w:rFonts w:ascii="Arial" w:hAnsi="Arial" w:cs="Arial"/>
                <w:sz w:val="24"/>
                <w:szCs w:val="24"/>
              </w:rPr>
            </w:pPr>
          </w:p>
          <w:p w14:paraId="0B31368F" w14:textId="7A06D527" w:rsidR="00E47826" w:rsidRDefault="00E47826" w:rsidP="00D60C4A">
            <w:pPr>
              <w:rPr>
                <w:rFonts w:ascii="Arial" w:hAnsi="Arial" w:cs="Arial"/>
                <w:sz w:val="24"/>
                <w:szCs w:val="24"/>
              </w:rPr>
            </w:pPr>
          </w:p>
          <w:p w14:paraId="732C24C3" w14:textId="7F8B46BF" w:rsidR="00E47826" w:rsidRDefault="00E47826" w:rsidP="00D60C4A">
            <w:pPr>
              <w:rPr>
                <w:rFonts w:ascii="Arial" w:hAnsi="Arial" w:cs="Arial"/>
                <w:sz w:val="24"/>
                <w:szCs w:val="24"/>
              </w:rPr>
            </w:pPr>
          </w:p>
          <w:p w14:paraId="1D25FB9C" w14:textId="55324AA4" w:rsidR="00E47826" w:rsidRDefault="00E47826" w:rsidP="00D60C4A">
            <w:pPr>
              <w:rPr>
                <w:rFonts w:ascii="Arial" w:hAnsi="Arial" w:cs="Arial"/>
                <w:sz w:val="24"/>
                <w:szCs w:val="24"/>
              </w:rPr>
            </w:pPr>
          </w:p>
          <w:p w14:paraId="05664D8C" w14:textId="40B9B0C7" w:rsidR="00E47826" w:rsidRDefault="00E47826" w:rsidP="00D60C4A">
            <w:pPr>
              <w:rPr>
                <w:rFonts w:ascii="Arial" w:hAnsi="Arial" w:cs="Arial"/>
                <w:sz w:val="24"/>
                <w:szCs w:val="24"/>
              </w:rPr>
            </w:pPr>
          </w:p>
          <w:p w14:paraId="2EBF8F9F" w14:textId="05F58BA0" w:rsidR="00E47826" w:rsidRDefault="00E47826" w:rsidP="00D60C4A">
            <w:pPr>
              <w:rPr>
                <w:rFonts w:ascii="Arial" w:hAnsi="Arial" w:cs="Arial"/>
                <w:sz w:val="24"/>
                <w:szCs w:val="24"/>
              </w:rPr>
            </w:pPr>
          </w:p>
          <w:p w14:paraId="51DF8C4C" w14:textId="056353CC" w:rsidR="0077109A" w:rsidRPr="007912D7" w:rsidRDefault="00E47826" w:rsidP="00E47826">
            <w:pPr>
              <w:rPr>
                <w:rFonts w:ascii="Arial" w:hAnsi="Arial" w:cs="Arial"/>
                <w:sz w:val="24"/>
                <w:szCs w:val="24"/>
              </w:rPr>
            </w:pPr>
            <w:r>
              <w:rPr>
                <w:rFonts w:ascii="Arial" w:hAnsi="Arial" w:cs="Arial"/>
                <w:sz w:val="24"/>
                <w:szCs w:val="24"/>
              </w:rPr>
              <w:t>AN</w:t>
            </w:r>
          </w:p>
        </w:tc>
      </w:tr>
      <w:tr w:rsidR="006B001C" w:rsidRPr="007912D7" w14:paraId="7FD5E33E" w14:textId="77777777" w:rsidTr="00566284">
        <w:trPr>
          <w:gridAfter w:val="1"/>
          <w:wAfter w:w="218" w:type="dxa"/>
        </w:trPr>
        <w:tc>
          <w:tcPr>
            <w:tcW w:w="448" w:type="dxa"/>
          </w:tcPr>
          <w:p w14:paraId="6F5FEBF7" w14:textId="6603F8A6" w:rsidR="006B001C" w:rsidRPr="007912D7" w:rsidRDefault="00DD08DE" w:rsidP="006B001C">
            <w:pPr>
              <w:rPr>
                <w:rFonts w:ascii="Arial" w:hAnsi="Arial" w:cs="Arial"/>
                <w:b/>
                <w:sz w:val="24"/>
                <w:szCs w:val="24"/>
              </w:rPr>
            </w:pPr>
            <w:r>
              <w:rPr>
                <w:rFonts w:ascii="Arial" w:hAnsi="Arial" w:cs="Arial"/>
                <w:b/>
                <w:sz w:val="24"/>
                <w:szCs w:val="24"/>
              </w:rPr>
              <w:t>5</w:t>
            </w:r>
          </w:p>
        </w:tc>
        <w:tc>
          <w:tcPr>
            <w:tcW w:w="7783" w:type="dxa"/>
          </w:tcPr>
          <w:p w14:paraId="2278B392" w14:textId="77777777" w:rsidR="00B1478F" w:rsidRDefault="00C97D6D" w:rsidP="00B1478F">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3CF61C1" w14:textId="2B20C029" w:rsidR="00C97D6D" w:rsidRDefault="00C97D6D" w:rsidP="00B1478F">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45FF65C4" w14:textId="77777777" w:rsidR="00A4746A" w:rsidRDefault="00A4746A" w:rsidP="00A4746A">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£293.50</w:t>
            </w:r>
          </w:p>
          <w:p w14:paraId="71EFF521" w14:textId="282DD923" w:rsidR="00A4746A" w:rsidRPr="004E3255" w:rsidRDefault="00A4746A" w:rsidP="00A4746A">
            <w:pPr>
              <w:ind w:left="720"/>
              <w:rPr>
                <w:rFonts w:ascii="Arial" w:hAnsi="Arial" w:cs="Arial"/>
                <w:sz w:val="24"/>
                <w:szCs w:val="24"/>
              </w:rPr>
            </w:pPr>
            <w:r>
              <w:rPr>
                <w:rFonts w:ascii="Arial" w:hAnsi="Arial" w:cs="Arial"/>
                <w:sz w:val="24"/>
                <w:szCs w:val="24"/>
              </w:rPr>
              <w:t>Including microwave, kettle, letter box, hand sanit</w:t>
            </w:r>
            <w:r>
              <w:rPr>
                <w:rFonts w:ascii="Arial" w:hAnsi="Arial" w:cs="Arial"/>
                <w:sz w:val="24"/>
                <w:szCs w:val="24"/>
              </w:rPr>
              <w:t>i</w:t>
            </w:r>
            <w:r>
              <w:rPr>
                <w:rFonts w:ascii="Arial" w:hAnsi="Arial" w:cs="Arial"/>
                <w:sz w:val="24"/>
                <w:szCs w:val="24"/>
              </w:rPr>
              <w:t>ser dispensers, hand sanitiser &amp;wipes £245.56</w:t>
            </w:r>
          </w:p>
          <w:p w14:paraId="1D9BE688" w14:textId="77777777" w:rsidR="00A4746A" w:rsidRDefault="00A4746A" w:rsidP="00A4746A">
            <w:pPr>
              <w:ind w:left="720"/>
              <w:rPr>
                <w:rFonts w:ascii="Arial" w:hAnsi="Arial" w:cs="Arial"/>
                <w:sz w:val="24"/>
                <w:szCs w:val="24"/>
              </w:rPr>
            </w:pPr>
            <w:r>
              <w:rPr>
                <w:rFonts w:ascii="Arial" w:hAnsi="Arial" w:cs="Arial"/>
                <w:sz w:val="24"/>
                <w:szCs w:val="24"/>
              </w:rPr>
              <w:t>Clerks Salary  25.83 hrs  @ £15.41ph   - £398.09</w:t>
            </w:r>
          </w:p>
          <w:p w14:paraId="00E7A67C" w14:textId="77777777" w:rsidR="00A4746A" w:rsidRDefault="00A4746A" w:rsidP="00A4746A">
            <w:pPr>
              <w:ind w:left="720"/>
              <w:rPr>
                <w:rFonts w:ascii="Arial" w:hAnsi="Arial" w:cs="Arial"/>
                <w:sz w:val="24"/>
                <w:szCs w:val="24"/>
              </w:rPr>
            </w:pPr>
            <w:r>
              <w:rPr>
                <w:rFonts w:ascii="Arial" w:hAnsi="Arial" w:cs="Arial"/>
                <w:sz w:val="24"/>
                <w:szCs w:val="24"/>
              </w:rPr>
              <w:t>Total payable £ 691.59  Chq no. 1291</w:t>
            </w:r>
          </w:p>
          <w:p w14:paraId="51EA8391" w14:textId="77777777" w:rsidR="00A4746A" w:rsidRPr="003C12BB" w:rsidRDefault="00A4746A" w:rsidP="00A4746A">
            <w:pPr>
              <w:pStyle w:val="ListParagraph"/>
              <w:ind w:left="1440"/>
              <w:rPr>
                <w:rFonts w:ascii="Arial" w:hAnsi="Arial" w:cs="Arial"/>
                <w:sz w:val="24"/>
                <w:szCs w:val="24"/>
              </w:rPr>
            </w:pPr>
          </w:p>
          <w:p w14:paraId="2CC62513" w14:textId="77777777" w:rsidR="00A4746A" w:rsidRDefault="00A4746A" w:rsidP="00A4746A">
            <w:pPr>
              <w:pStyle w:val="ListParagraph"/>
              <w:numPr>
                <w:ilvl w:val="0"/>
                <w:numId w:val="12"/>
              </w:numPr>
              <w:ind w:left="720"/>
              <w:rPr>
                <w:rFonts w:ascii="Arial" w:hAnsi="Arial" w:cs="Arial"/>
                <w:sz w:val="24"/>
                <w:szCs w:val="24"/>
              </w:rPr>
            </w:pPr>
            <w:r>
              <w:rPr>
                <w:rFonts w:ascii="Arial" w:hAnsi="Arial" w:cs="Arial"/>
                <w:sz w:val="24"/>
                <w:szCs w:val="24"/>
              </w:rPr>
              <w:t>Itseeze website/email £57</w:t>
            </w:r>
          </w:p>
          <w:p w14:paraId="48890F36" w14:textId="77777777" w:rsidR="00A4746A" w:rsidRDefault="00A4746A" w:rsidP="00A4746A">
            <w:pPr>
              <w:pStyle w:val="ListParagraph"/>
              <w:numPr>
                <w:ilvl w:val="0"/>
                <w:numId w:val="12"/>
              </w:numPr>
              <w:ind w:left="720"/>
              <w:rPr>
                <w:rFonts w:ascii="Arial" w:hAnsi="Arial" w:cs="Arial"/>
                <w:sz w:val="24"/>
                <w:szCs w:val="24"/>
              </w:rPr>
            </w:pPr>
            <w:r>
              <w:rPr>
                <w:rFonts w:ascii="Arial" w:hAnsi="Arial" w:cs="Arial"/>
                <w:sz w:val="24"/>
                <w:szCs w:val="24"/>
              </w:rPr>
              <w:t>Williams Design &amp; Print – newsletter £117.60 chq 1292</w:t>
            </w:r>
          </w:p>
          <w:p w14:paraId="4D196521" w14:textId="77777777" w:rsidR="00A4746A" w:rsidRDefault="00A4746A" w:rsidP="00A4746A">
            <w:pPr>
              <w:pStyle w:val="ListParagraph"/>
              <w:numPr>
                <w:ilvl w:val="0"/>
                <w:numId w:val="12"/>
              </w:numPr>
              <w:ind w:left="720"/>
              <w:rPr>
                <w:rFonts w:ascii="Arial" w:hAnsi="Arial" w:cs="Arial"/>
                <w:sz w:val="24"/>
                <w:szCs w:val="24"/>
              </w:rPr>
            </w:pPr>
            <w:r>
              <w:rPr>
                <w:rFonts w:ascii="Arial" w:hAnsi="Arial" w:cs="Arial"/>
                <w:sz w:val="24"/>
                <w:szCs w:val="24"/>
              </w:rPr>
              <w:t>Chaps (MJ Shenton) – heating controls - £395 chq no 1293</w:t>
            </w:r>
          </w:p>
          <w:p w14:paraId="62498D03" w14:textId="77777777" w:rsidR="00A4746A" w:rsidRDefault="00A4746A" w:rsidP="00A4746A">
            <w:pPr>
              <w:pStyle w:val="ListParagraph"/>
              <w:numPr>
                <w:ilvl w:val="0"/>
                <w:numId w:val="12"/>
              </w:numPr>
              <w:ind w:left="720"/>
              <w:rPr>
                <w:rFonts w:ascii="Arial" w:hAnsi="Arial" w:cs="Arial"/>
                <w:sz w:val="24"/>
                <w:szCs w:val="24"/>
              </w:rPr>
            </w:pPr>
            <w:r>
              <w:rPr>
                <w:rFonts w:ascii="Arial" w:hAnsi="Arial" w:cs="Arial"/>
                <w:sz w:val="24"/>
                <w:szCs w:val="24"/>
              </w:rPr>
              <w:t>Paul Brookes – tarmac - £6865 – chq no 1294</w:t>
            </w:r>
          </w:p>
          <w:p w14:paraId="3AB386C1" w14:textId="77777777" w:rsidR="00A4746A" w:rsidRDefault="00A4746A" w:rsidP="00A4746A">
            <w:pPr>
              <w:pStyle w:val="ListParagraph"/>
              <w:numPr>
                <w:ilvl w:val="0"/>
                <w:numId w:val="12"/>
              </w:numPr>
              <w:ind w:left="720"/>
              <w:rPr>
                <w:rFonts w:ascii="Arial" w:hAnsi="Arial" w:cs="Arial"/>
                <w:sz w:val="24"/>
                <w:szCs w:val="24"/>
              </w:rPr>
            </w:pPr>
            <w:r>
              <w:rPr>
                <w:rFonts w:ascii="Arial" w:hAnsi="Arial" w:cs="Arial"/>
                <w:sz w:val="24"/>
                <w:szCs w:val="24"/>
              </w:rPr>
              <w:t>Extragas – lpg tank refil - £316.79 – chq no 1295</w:t>
            </w:r>
          </w:p>
          <w:p w14:paraId="14456BB7" w14:textId="164E6C71" w:rsidR="00A4746A" w:rsidRDefault="00A4746A" w:rsidP="00A4746A">
            <w:pPr>
              <w:pStyle w:val="ListParagraph"/>
              <w:numPr>
                <w:ilvl w:val="0"/>
                <w:numId w:val="12"/>
              </w:numPr>
              <w:ind w:left="720"/>
              <w:rPr>
                <w:rFonts w:ascii="Arial" w:hAnsi="Arial" w:cs="Arial"/>
                <w:sz w:val="24"/>
                <w:szCs w:val="24"/>
              </w:rPr>
            </w:pPr>
            <w:r>
              <w:rPr>
                <w:rFonts w:ascii="Arial" w:hAnsi="Arial" w:cs="Arial"/>
                <w:sz w:val="24"/>
                <w:szCs w:val="24"/>
              </w:rPr>
              <w:t>MJ Windows – emergency door - £1460 – chq no 1296</w:t>
            </w:r>
          </w:p>
          <w:p w14:paraId="59A2F4C7" w14:textId="0540F208" w:rsidR="0019494B" w:rsidRDefault="0019494B" w:rsidP="00A4746A">
            <w:pPr>
              <w:pStyle w:val="ListParagraph"/>
              <w:numPr>
                <w:ilvl w:val="0"/>
                <w:numId w:val="12"/>
              </w:numPr>
              <w:ind w:left="720"/>
              <w:rPr>
                <w:rFonts w:ascii="Arial" w:hAnsi="Arial" w:cs="Arial"/>
                <w:sz w:val="24"/>
                <w:szCs w:val="24"/>
              </w:rPr>
            </w:pPr>
            <w:r>
              <w:rPr>
                <w:rFonts w:ascii="Arial" w:hAnsi="Arial" w:cs="Arial"/>
                <w:sz w:val="24"/>
                <w:szCs w:val="24"/>
              </w:rPr>
              <w:t>Scottish Power – bill based on actual reading -£114.23 – nothing to be taken</w:t>
            </w:r>
          </w:p>
          <w:p w14:paraId="2791D4CF" w14:textId="634C951D" w:rsidR="0019494B" w:rsidRDefault="0019494B" w:rsidP="00A4746A">
            <w:pPr>
              <w:pStyle w:val="ListParagraph"/>
              <w:numPr>
                <w:ilvl w:val="0"/>
                <w:numId w:val="12"/>
              </w:numPr>
              <w:ind w:left="720"/>
              <w:rPr>
                <w:rFonts w:ascii="Arial" w:hAnsi="Arial" w:cs="Arial"/>
                <w:sz w:val="24"/>
                <w:szCs w:val="24"/>
              </w:rPr>
            </w:pPr>
            <w:r>
              <w:rPr>
                <w:rFonts w:ascii="Arial" w:hAnsi="Arial" w:cs="Arial"/>
                <w:sz w:val="24"/>
                <w:szCs w:val="24"/>
              </w:rPr>
              <w:t>Booking Fees for hall hire received:</w:t>
            </w:r>
          </w:p>
          <w:p w14:paraId="0C016D14" w14:textId="4CB9D5E0" w:rsidR="0019494B" w:rsidRDefault="0019494B" w:rsidP="0019494B">
            <w:pPr>
              <w:pStyle w:val="ListParagraph"/>
              <w:numPr>
                <w:ilvl w:val="2"/>
                <w:numId w:val="12"/>
              </w:numPr>
              <w:rPr>
                <w:rFonts w:ascii="Arial" w:hAnsi="Arial" w:cs="Arial"/>
                <w:sz w:val="24"/>
                <w:szCs w:val="24"/>
              </w:rPr>
            </w:pPr>
            <w:r>
              <w:rPr>
                <w:rFonts w:ascii="Arial" w:hAnsi="Arial" w:cs="Arial"/>
                <w:sz w:val="24"/>
                <w:szCs w:val="24"/>
              </w:rPr>
              <w:lastRenderedPageBreak/>
              <w:t>£10 Mark Spruce for band practice 14/6 – recurring booking</w:t>
            </w:r>
          </w:p>
          <w:p w14:paraId="1BBF9AB6" w14:textId="06D196CE" w:rsidR="0019494B" w:rsidRDefault="0019494B" w:rsidP="0019494B">
            <w:pPr>
              <w:pStyle w:val="ListParagraph"/>
              <w:numPr>
                <w:ilvl w:val="2"/>
                <w:numId w:val="12"/>
              </w:numPr>
              <w:rPr>
                <w:rFonts w:ascii="Arial" w:hAnsi="Arial" w:cs="Arial"/>
                <w:sz w:val="24"/>
                <w:szCs w:val="24"/>
              </w:rPr>
            </w:pPr>
            <w:r>
              <w:rPr>
                <w:rFonts w:ascii="Arial" w:hAnsi="Arial" w:cs="Arial"/>
                <w:sz w:val="24"/>
                <w:szCs w:val="24"/>
              </w:rPr>
              <w:t>£2.50 Simon Darcy for band rehearsal 17/7</w:t>
            </w:r>
          </w:p>
          <w:p w14:paraId="31932405" w14:textId="1BADEE0D" w:rsidR="0019494B" w:rsidRDefault="0019494B" w:rsidP="0019494B">
            <w:pPr>
              <w:pStyle w:val="ListParagraph"/>
              <w:numPr>
                <w:ilvl w:val="2"/>
                <w:numId w:val="12"/>
              </w:numPr>
              <w:rPr>
                <w:rFonts w:ascii="Arial" w:hAnsi="Arial" w:cs="Arial"/>
                <w:sz w:val="24"/>
                <w:szCs w:val="24"/>
              </w:rPr>
            </w:pPr>
            <w:r>
              <w:rPr>
                <w:rFonts w:ascii="Arial" w:hAnsi="Arial" w:cs="Arial"/>
                <w:sz w:val="24"/>
                <w:szCs w:val="24"/>
              </w:rPr>
              <w:t>£2.50 Mid Cheshire Movie Makers 8/7</w:t>
            </w:r>
          </w:p>
          <w:p w14:paraId="6452A60A" w14:textId="77777777" w:rsidR="00C97D6D" w:rsidRPr="00B51102" w:rsidRDefault="00C97D6D" w:rsidP="00C97D6D">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51B8CD03" w14:textId="77777777" w:rsidR="00C97D6D" w:rsidRDefault="00C97D6D" w:rsidP="00C97D6D">
            <w:pPr>
              <w:rPr>
                <w:rFonts w:ascii="Arial" w:hAnsi="Arial" w:cs="Arial"/>
                <w:sz w:val="24"/>
                <w:szCs w:val="24"/>
              </w:rPr>
            </w:pPr>
            <w:r>
              <w:rPr>
                <w:rFonts w:ascii="Arial" w:hAnsi="Arial" w:cs="Arial"/>
                <w:sz w:val="24"/>
                <w:szCs w:val="24"/>
              </w:rPr>
              <w:t>No rent</w:t>
            </w:r>
          </w:p>
          <w:p w14:paraId="399DBDD6" w14:textId="77777777" w:rsidR="00C97D6D" w:rsidRPr="00AA4A59" w:rsidRDefault="00C97D6D" w:rsidP="00C97D6D">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73889B19" w14:textId="1F248498" w:rsidR="00C97D6D" w:rsidRPr="00AA4A59" w:rsidRDefault="00883A6A" w:rsidP="00C97D6D">
            <w:pPr>
              <w:rPr>
                <w:rFonts w:ascii="Arial" w:hAnsi="Arial" w:cs="Arial"/>
                <w:sz w:val="24"/>
                <w:szCs w:val="24"/>
              </w:rPr>
            </w:pPr>
            <w:r>
              <w:rPr>
                <w:rFonts w:ascii="Arial" w:hAnsi="Arial" w:cs="Arial"/>
                <w:sz w:val="24"/>
                <w:szCs w:val="24"/>
              </w:rPr>
              <w:t>4</w:t>
            </w:r>
            <w:r w:rsidR="00C97D6D">
              <w:rPr>
                <w:rFonts w:ascii="Arial" w:hAnsi="Arial" w:cs="Arial"/>
                <w:sz w:val="24"/>
                <w:szCs w:val="24"/>
              </w:rPr>
              <w:t xml:space="preserve"> weeks </w:t>
            </w:r>
            <w:r>
              <w:rPr>
                <w:rFonts w:ascii="Arial" w:hAnsi="Arial" w:cs="Arial"/>
                <w:sz w:val="24"/>
                <w:szCs w:val="24"/>
              </w:rPr>
              <w:t>1</w:t>
            </w:r>
            <w:r w:rsidR="0019494B">
              <w:rPr>
                <w:rFonts w:ascii="Arial" w:hAnsi="Arial" w:cs="Arial"/>
                <w:sz w:val="24"/>
                <w:szCs w:val="24"/>
              </w:rPr>
              <w:t>6/5</w:t>
            </w:r>
            <w:r>
              <w:rPr>
                <w:rFonts w:ascii="Arial" w:hAnsi="Arial" w:cs="Arial"/>
                <w:sz w:val="24"/>
                <w:szCs w:val="24"/>
              </w:rPr>
              <w:t>/21</w:t>
            </w:r>
            <w:r w:rsidR="00A96A65">
              <w:rPr>
                <w:rFonts w:ascii="Arial" w:hAnsi="Arial" w:cs="Arial"/>
                <w:sz w:val="24"/>
                <w:szCs w:val="24"/>
              </w:rPr>
              <w:t>-</w:t>
            </w:r>
            <w:r w:rsidR="0019494B">
              <w:rPr>
                <w:rFonts w:ascii="Arial" w:hAnsi="Arial" w:cs="Arial"/>
                <w:sz w:val="24"/>
                <w:szCs w:val="24"/>
              </w:rPr>
              <w:t>6/6</w:t>
            </w:r>
            <w:r w:rsidR="00A96A65">
              <w:rPr>
                <w:rFonts w:ascii="Arial" w:hAnsi="Arial" w:cs="Arial"/>
                <w:sz w:val="24"/>
                <w:szCs w:val="24"/>
              </w:rPr>
              <w:t>/21</w:t>
            </w:r>
            <w:r w:rsidR="00C97D6D">
              <w:rPr>
                <w:rFonts w:ascii="Arial" w:hAnsi="Arial" w:cs="Arial"/>
                <w:sz w:val="24"/>
                <w:szCs w:val="24"/>
              </w:rPr>
              <w:t xml:space="preserve"> £</w:t>
            </w:r>
            <w:r>
              <w:rPr>
                <w:rFonts w:ascii="Arial" w:hAnsi="Arial" w:cs="Arial"/>
                <w:sz w:val="24"/>
                <w:szCs w:val="24"/>
              </w:rPr>
              <w:t>4</w:t>
            </w:r>
            <w:r w:rsidR="00C97D6D">
              <w:rPr>
                <w:rFonts w:ascii="Arial" w:hAnsi="Arial" w:cs="Arial"/>
                <w:sz w:val="24"/>
                <w:szCs w:val="24"/>
              </w:rPr>
              <w:t>0</w:t>
            </w:r>
          </w:p>
          <w:p w14:paraId="5AB2FE8C" w14:textId="77777777" w:rsidR="00C97D6D" w:rsidRPr="00AA4A59" w:rsidRDefault="00C97D6D" w:rsidP="00C97D6D">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1A992158" w14:textId="13E3528F" w:rsidR="00883A6A" w:rsidRPr="00AA4A59" w:rsidRDefault="00883A6A" w:rsidP="00883A6A">
            <w:pPr>
              <w:rPr>
                <w:rFonts w:ascii="Arial" w:hAnsi="Arial" w:cs="Arial"/>
                <w:sz w:val="24"/>
                <w:szCs w:val="24"/>
              </w:rPr>
            </w:pPr>
            <w:r>
              <w:rPr>
                <w:rFonts w:ascii="Arial" w:hAnsi="Arial" w:cs="Arial"/>
                <w:sz w:val="24"/>
                <w:szCs w:val="24"/>
              </w:rPr>
              <w:t xml:space="preserve">4 weeks </w:t>
            </w:r>
            <w:r w:rsidR="0019494B">
              <w:rPr>
                <w:rFonts w:ascii="Arial" w:hAnsi="Arial" w:cs="Arial"/>
                <w:sz w:val="24"/>
                <w:szCs w:val="24"/>
              </w:rPr>
              <w:t xml:space="preserve">16/5/21-6/6/21 </w:t>
            </w:r>
            <w:r w:rsidR="00A96A65">
              <w:rPr>
                <w:rFonts w:ascii="Arial" w:hAnsi="Arial" w:cs="Arial"/>
                <w:sz w:val="24"/>
                <w:szCs w:val="24"/>
              </w:rPr>
              <w:t>£40</w:t>
            </w:r>
          </w:p>
          <w:p w14:paraId="5818F300" w14:textId="73E0E957" w:rsidR="00BF15FC" w:rsidRPr="006664FB" w:rsidRDefault="00C97D6D" w:rsidP="00B1478F">
            <w:pPr>
              <w:rPr>
                <w:rFonts w:ascii="Arial" w:hAnsi="Arial" w:cs="Arial"/>
                <w:sz w:val="24"/>
                <w:szCs w:val="24"/>
              </w:rPr>
            </w:pPr>
            <w:r>
              <w:rPr>
                <w:rFonts w:ascii="Arial" w:hAnsi="Arial" w:cs="Arial"/>
                <w:sz w:val="24"/>
                <w:szCs w:val="24"/>
              </w:rPr>
              <w:t>£</w:t>
            </w:r>
            <w:r w:rsidR="00883A6A">
              <w:rPr>
                <w:rFonts w:ascii="Arial" w:hAnsi="Arial" w:cs="Arial"/>
                <w:sz w:val="24"/>
                <w:szCs w:val="24"/>
              </w:rPr>
              <w:t>8</w:t>
            </w:r>
            <w:r w:rsidR="00C14E26">
              <w:rPr>
                <w:rFonts w:ascii="Arial" w:hAnsi="Arial" w:cs="Arial"/>
                <w:sz w:val="24"/>
                <w:szCs w:val="24"/>
              </w:rPr>
              <w:t>0</w:t>
            </w:r>
            <w:r>
              <w:rPr>
                <w:rFonts w:ascii="Arial" w:hAnsi="Arial" w:cs="Arial"/>
                <w:sz w:val="24"/>
                <w:szCs w:val="24"/>
              </w:rPr>
              <w:t xml:space="preserve"> chq no. 12</w:t>
            </w:r>
            <w:r w:rsidR="00A96A65">
              <w:rPr>
                <w:rFonts w:ascii="Arial" w:hAnsi="Arial" w:cs="Arial"/>
                <w:sz w:val="24"/>
                <w:szCs w:val="24"/>
              </w:rPr>
              <w:t>9</w:t>
            </w:r>
            <w:r w:rsidR="0019494B">
              <w:rPr>
                <w:rFonts w:ascii="Arial" w:hAnsi="Arial" w:cs="Arial"/>
                <w:sz w:val="24"/>
                <w:szCs w:val="24"/>
              </w:rPr>
              <w:t>7</w:t>
            </w:r>
          </w:p>
        </w:tc>
        <w:tc>
          <w:tcPr>
            <w:tcW w:w="1430" w:type="dxa"/>
          </w:tcPr>
          <w:p w14:paraId="3FBA3D53" w14:textId="77777777" w:rsidR="00162CF2" w:rsidRDefault="00162CF2" w:rsidP="006664FB">
            <w:pPr>
              <w:rPr>
                <w:rFonts w:ascii="Arial" w:hAnsi="Arial" w:cs="Arial"/>
                <w:sz w:val="24"/>
                <w:szCs w:val="24"/>
              </w:rPr>
            </w:pPr>
          </w:p>
          <w:p w14:paraId="40C2FD34" w14:textId="77777777" w:rsidR="00975CAE" w:rsidRDefault="00975CAE" w:rsidP="006664FB">
            <w:pPr>
              <w:rPr>
                <w:rFonts w:ascii="Arial" w:hAnsi="Arial" w:cs="Arial"/>
                <w:sz w:val="24"/>
                <w:szCs w:val="24"/>
              </w:rPr>
            </w:pPr>
          </w:p>
          <w:p w14:paraId="3B3A0348" w14:textId="77777777" w:rsidR="00975CAE" w:rsidRDefault="00975CAE" w:rsidP="006664FB">
            <w:pPr>
              <w:rPr>
                <w:rFonts w:ascii="Arial" w:hAnsi="Arial" w:cs="Arial"/>
                <w:sz w:val="24"/>
                <w:szCs w:val="24"/>
              </w:rPr>
            </w:pPr>
          </w:p>
          <w:p w14:paraId="087386A8" w14:textId="77777777" w:rsidR="00883A6A" w:rsidRDefault="00883A6A" w:rsidP="006664FB">
            <w:pPr>
              <w:rPr>
                <w:rFonts w:ascii="Arial" w:hAnsi="Arial" w:cs="Arial"/>
                <w:sz w:val="24"/>
                <w:szCs w:val="24"/>
              </w:rPr>
            </w:pPr>
          </w:p>
          <w:p w14:paraId="7BD0B966" w14:textId="77777777" w:rsidR="00883A6A" w:rsidRDefault="00883A6A" w:rsidP="006664FB">
            <w:pPr>
              <w:rPr>
                <w:rFonts w:ascii="Arial" w:hAnsi="Arial" w:cs="Arial"/>
                <w:sz w:val="24"/>
                <w:szCs w:val="24"/>
              </w:rPr>
            </w:pPr>
          </w:p>
          <w:p w14:paraId="7BD210EE" w14:textId="77777777" w:rsidR="00883A6A" w:rsidRDefault="00883A6A" w:rsidP="006664FB">
            <w:pPr>
              <w:rPr>
                <w:rFonts w:ascii="Arial" w:hAnsi="Arial" w:cs="Arial"/>
                <w:sz w:val="24"/>
                <w:szCs w:val="24"/>
              </w:rPr>
            </w:pPr>
          </w:p>
          <w:p w14:paraId="71954BAC" w14:textId="77777777" w:rsidR="00883A6A" w:rsidRDefault="00883A6A" w:rsidP="006664FB">
            <w:pPr>
              <w:rPr>
                <w:rFonts w:ascii="Arial" w:hAnsi="Arial" w:cs="Arial"/>
                <w:sz w:val="24"/>
                <w:szCs w:val="24"/>
              </w:rPr>
            </w:pPr>
          </w:p>
          <w:p w14:paraId="131F6B82" w14:textId="77777777" w:rsidR="00883A6A" w:rsidRDefault="00883A6A" w:rsidP="006664FB">
            <w:pPr>
              <w:rPr>
                <w:rFonts w:ascii="Arial" w:hAnsi="Arial" w:cs="Arial"/>
                <w:sz w:val="24"/>
                <w:szCs w:val="24"/>
              </w:rPr>
            </w:pPr>
          </w:p>
          <w:p w14:paraId="4A02A548" w14:textId="77777777" w:rsidR="00A96A65" w:rsidRDefault="00A96A65" w:rsidP="006664FB">
            <w:pPr>
              <w:rPr>
                <w:rFonts w:ascii="Arial" w:hAnsi="Arial" w:cs="Arial"/>
                <w:sz w:val="24"/>
                <w:szCs w:val="24"/>
              </w:rPr>
            </w:pPr>
          </w:p>
          <w:p w14:paraId="224CB060" w14:textId="77777777" w:rsidR="00A96A65" w:rsidRDefault="00A96A65" w:rsidP="006664FB">
            <w:pPr>
              <w:rPr>
                <w:rFonts w:ascii="Arial" w:hAnsi="Arial" w:cs="Arial"/>
                <w:sz w:val="24"/>
                <w:szCs w:val="24"/>
              </w:rPr>
            </w:pPr>
          </w:p>
          <w:p w14:paraId="59DF0860" w14:textId="77777777" w:rsidR="00A96A65" w:rsidRDefault="00A96A65" w:rsidP="006664FB">
            <w:pPr>
              <w:rPr>
                <w:rFonts w:ascii="Arial" w:hAnsi="Arial" w:cs="Arial"/>
                <w:sz w:val="24"/>
                <w:szCs w:val="24"/>
              </w:rPr>
            </w:pPr>
          </w:p>
          <w:p w14:paraId="349A9CDF" w14:textId="77777777" w:rsidR="00A96A65" w:rsidRDefault="00A96A65" w:rsidP="006664FB">
            <w:pPr>
              <w:rPr>
                <w:rFonts w:ascii="Arial" w:hAnsi="Arial" w:cs="Arial"/>
                <w:sz w:val="24"/>
                <w:szCs w:val="24"/>
              </w:rPr>
            </w:pPr>
          </w:p>
          <w:p w14:paraId="5B6703E0" w14:textId="77777777" w:rsidR="00A96A65" w:rsidRDefault="00A96A65" w:rsidP="006664FB">
            <w:pPr>
              <w:rPr>
                <w:rFonts w:ascii="Arial" w:hAnsi="Arial" w:cs="Arial"/>
                <w:sz w:val="24"/>
                <w:szCs w:val="24"/>
              </w:rPr>
            </w:pPr>
          </w:p>
          <w:p w14:paraId="166269FA" w14:textId="77777777" w:rsidR="004A6DEB" w:rsidRDefault="004A6DEB" w:rsidP="006664FB">
            <w:pPr>
              <w:rPr>
                <w:rFonts w:ascii="Arial" w:hAnsi="Arial" w:cs="Arial"/>
                <w:sz w:val="24"/>
                <w:szCs w:val="24"/>
              </w:rPr>
            </w:pPr>
          </w:p>
          <w:p w14:paraId="4440AA66" w14:textId="64ABA6E0" w:rsidR="00A96A65" w:rsidRPr="007912D7" w:rsidRDefault="00A96A65" w:rsidP="006664FB">
            <w:pPr>
              <w:rPr>
                <w:rFonts w:ascii="Arial" w:hAnsi="Arial" w:cs="Arial"/>
                <w:sz w:val="24"/>
                <w:szCs w:val="24"/>
              </w:rPr>
            </w:pPr>
          </w:p>
        </w:tc>
      </w:tr>
      <w:tr w:rsidR="006B001C" w:rsidRPr="007912D7" w14:paraId="44E0EF37" w14:textId="77777777" w:rsidTr="00566284">
        <w:trPr>
          <w:gridAfter w:val="1"/>
          <w:wAfter w:w="218" w:type="dxa"/>
        </w:trPr>
        <w:tc>
          <w:tcPr>
            <w:tcW w:w="448" w:type="dxa"/>
          </w:tcPr>
          <w:p w14:paraId="4B7BB9B5" w14:textId="22AF4F10" w:rsidR="006B001C" w:rsidRPr="007912D7" w:rsidRDefault="00DD08DE" w:rsidP="006B001C">
            <w:pPr>
              <w:rPr>
                <w:rFonts w:ascii="Arial" w:hAnsi="Arial" w:cs="Arial"/>
                <w:b/>
                <w:sz w:val="24"/>
                <w:szCs w:val="24"/>
              </w:rPr>
            </w:pPr>
            <w:r>
              <w:rPr>
                <w:rFonts w:ascii="Arial" w:hAnsi="Arial" w:cs="Arial"/>
                <w:b/>
                <w:sz w:val="24"/>
                <w:szCs w:val="24"/>
              </w:rPr>
              <w:t>6</w:t>
            </w:r>
          </w:p>
        </w:tc>
        <w:tc>
          <w:tcPr>
            <w:tcW w:w="7783" w:type="dxa"/>
          </w:tcPr>
          <w:p w14:paraId="7E5C43C8" w14:textId="523AE5A6" w:rsidR="00883A6A" w:rsidRPr="00C2273B" w:rsidRDefault="00C14E26" w:rsidP="00883A6A">
            <w:pPr>
              <w:jc w:val="both"/>
              <w:rPr>
                <w:rFonts w:ascii="Arial" w:hAnsi="Arial" w:cs="Arial"/>
                <w:bCs/>
                <w:sz w:val="24"/>
                <w:szCs w:val="24"/>
                <w:u w:val="single"/>
              </w:rPr>
            </w:pPr>
            <w:r w:rsidRPr="00C2273B">
              <w:rPr>
                <w:rFonts w:ascii="Arial" w:hAnsi="Arial" w:cs="Arial"/>
                <w:bCs/>
                <w:sz w:val="24"/>
                <w:szCs w:val="24"/>
              </w:rPr>
              <w:t>Correspondence</w:t>
            </w:r>
          </w:p>
          <w:p w14:paraId="55D2F7F1" w14:textId="77777777" w:rsidR="00C2273B" w:rsidRPr="00C2273B" w:rsidRDefault="00C2273B" w:rsidP="00C2273B">
            <w:pPr>
              <w:pStyle w:val="ListParagraph"/>
              <w:numPr>
                <w:ilvl w:val="0"/>
                <w:numId w:val="29"/>
              </w:numPr>
              <w:spacing w:after="160" w:line="259" w:lineRule="auto"/>
              <w:ind w:left="720"/>
              <w:rPr>
                <w:rFonts w:ascii="Arial" w:hAnsi="Arial" w:cs="Arial"/>
                <w:bCs/>
                <w:sz w:val="24"/>
                <w:szCs w:val="24"/>
              </w:rPr>
            </w:pPr>
            <w:r w:rsidRPr="00C2273B">
              <w:rPr>
                <w:rFonts w:ascii="Arial" w:hAnsi="Arial" w:cs="Arial"/>
                <w:bCs/>
                <w:sz w:val="24"/>
                <w:szCs w:val="24"/>
              </w:rPr>
              <w:t>Email from Alison Bates of Hourglass charity – accepting invitation to coffee morning – 22</w:t>
            </w:r>
            <w:r w:rsidRPr="00C2273B">
              <w:rPr>
                <w:rFonts w:ascii="Arial" w:hAnsi="Arial" w:cs="Arial"/>
                <w:bCs/>
                <w:sz w:val="24"/>
                <w:szCs w:val="24"/>
                <w:vertAlign w:val="superscript"/>
              </w:rPr>
              <w:t>nd</w:t>
            </w:r>
            <w:r w:rsidRPr="00C2273B">
              <w:rPr>
                <w:rFonts w:ascii="Arial" w:hAnsi="Arial" w:cs="Arial"/>
                <w:bCs/>
                <w:sz w:val="24"/>
                <w:szCs w:val="24"/>
              </w:rPr>
              <w:t xml:space="preserve"> June</w:t>
            </w:r>
          </w:p>
          <w:p w14:paraId="197EC2BA" w14:textId="3CAB9880" w:rsidR="00C2273B" w:rsidRPr="00C2273B" w:rsidRDefault="00C2273B" w:rsidP="00C2273B">
            <w:pPr>
              <w:pStyle w:val="ListParagraph"/>
              <w:numPr>
                <w:ilvl w:val="0"/>
                <w:numId w:val="29"/>
              </w:numPr>
              <w:spacing w:after="160" w:line="259" w:lineRule="auto"/>
              <w:ind w:left="720"/>
              <w:rPr>
                <w:rFonts w:ascii="Arial" w:hAnsi="Arial" w:cs="Arial"/>
                <w:bCs/>
                <w:sz w:val="24"/>
                <w:szCs w:val="24"/>
              </w:rPr>
            </w:pPr>
            <w:r w:rsidRPr="00C2273B">
              <w:rPr>
                <w:rFonts w:ascii="Arial" w:hAnsi="Arial" w:cs="Arial"/>
                <w:bCs/>
                <w:sz w:val="24"/>
                <w:szCs w:val="24"/>
              </w:rPr>
              <w:t>Email from David Wathen regarding parking issues on Earles Lane</w:t>
            </w:r>
            <w:r>
              <w:rPr>
                <w:rFonts w:ascii="Arial" w:hAnsi="Arial" w:cs="Arial"/>
                <w:bCs/>
                <w:sz w:val="24"/>
                <w:szCs w:val="24"/>
              </w:rPr>
              <w:t xml:space="preserve"> (see item 8 – clerk to respond)</w:t>
            </w:r>
          </w:p>
          <w:p w14:paraId="2F011BCF" w14:textId="03D50035" w:rsidR="00C2273B" w:rsidRPr="00C2273B" w:rsidRDefault="00C2273B" w:rsidP="00C2273B">
            <w:pPr>
              <w:pStyle w:val="ListParagraph"/>
              <w:numPr>
                <w:ilvl w:val="0"/>
                <w:numId w:val="29"/>
              </w:numPr>
              <w:spacing w:after="160" w:line="259" w:lineRule="auto"/>
              <w:ind w:left="720"/>
              <w:rPr>
                <w:rFonts w:ascii="Arial" w:hAnsi="Arial" w:cs="Arial"/>
                <w:bCs/>
                <w:sz w:val="24"/>
                <w:szCs w:val="24"/>
              </w:rPr>
            </w:pPr>
            <w:r w:rsidRPr="00C2273B">
              <w:rPr>
                <w:rFonts w:ascii="Arial" w:hAnsi="Arial" w:cs="Arial"/>
                <w:bCs/>
                <w:sz w:val="24"/>
                <w:szCs w:val="24"/>
              </w:rPr>
              <w:t>Quote for fingerpost restoration – Signpost Restoration Ltd</w:t>
            </w:r>
            <w:r>
              <w:rPr>
                <w:rFonts w:ascii="Arial" w:hAnsi="Arial" w:cs="Arial"/>
                <w:bCs/>
                <w:sz w:val="24"/>
                <w:szCs w:val="24"/>
              </w:rPr>
              <w:t xml:space="preserve"> – discussed in item 4a</w:t>
            </w:r>
          </w:p>
          <w:p w14:paraId="58949D8E" w14:textId="3C06874E" w:rsidR="00C2273B" w:rsidRDefault="00C2273B" w:rsidP="00C2273B">
            <w:pPr>
              <w:pStyle w:val="ListParagraph"/>
              <w:numPr>
                <w:ilvl w:val="0"/>
                <w:numId w:val="29"/>
              </w:numPr>
              <w:spacing w:after="160" w:line="259" w:lineRule="auto"/>
              <w:ind w:left="720"/>
              <w:rPr>
                <w:rFonts w:ascii="Arial" w:hAnsi="Arial" w:cs="Arial"/>
                <w:bCs/>
                <w:sz w:val="24"/>
                <w:szCs w:val="24"/>
              </w:rPr>
            </w:pPr>
            <w:bookmarkStart w:id="0" w:name="_Hlk73614530"/>
            <w:r w:rsidRPr="00C2273B">
              <w:rPr>
                <w:rFonts w:ascii="Arial" w:hAnsi="Arial" w:cs="Arial"/>
                <w:bCs/>
                <w:sz w:val="24"/>
                <w:szCs w:val="24"/>
              </w:rPr>
              <w:t xml:space="preserve">Email from Steve Bentley – waiving need for work permit </w:t>
            </w:r>
            <w:bookmarkEnd w:id="0"/>
          </w:p>
          <w:p w14:paraId="618182AA" w14:textId="07C8C700" w:rsidR="00C2273B" w:rsidRDefault="00C2273B" w:rsidP="00C2273B">
            <w:pPr>
              <w:pStyle w:val="ListParagraph"/>
              <w:numPr>
                <w:ilvl w:val="0"/>
                <w:numId w:val="29"/>
              </w:numPr>
              <w:spacing w:after="160" w:line="259" w:lineRule="auto"/>
              <w:ind w:left="720"/>
              <w:rPr>
                <w:rFonts w:ascii="Arial" w:hAnsi="Arial" w:cs="Arial"/>
                <w:bCs/>
                <w:sz w:val="24"/>
                <w:szCs w:val="24"/>
              </w:rPr>
            </w:pPr>
            <w:r>
              <w:rPr>
                <w:rFonts w:ascii="Arial" w:hAnsi="Arial" w:cs="Arial"/>
                <w:bCs/>
                <w:sz w:val="24"/>
                <w:szCs w:val="24"/>
              </w:rPr>
              <w:t>Email from Vicar Alec – re mowing of Church Yard – awaiting on return to Purple Futures</w:t>
            </w:r>
          </w:p>
          <w:p w14:paraId="44C2FC3E" w14:textId="04A4A64A" w:rsidR="00C2273B" w:rsidRDefault="00C2273B" w:rsidP="00C2273B">
            <w:pPr>
              <w:pStyle w:val="ListParagraph"/>
              <w:numPr>
                <w:ilvl w:val="0"/>
                <w:numId w:val="29"/>
              </w:numPr>
              <w:spacing w:after="160" w:line="259" w:lineRule="auto"/>
              <w:ind w:left="720"/>
              <w:rPr>
                <w:rFonts w:ascii="Arial" w:hAnsi="Arial" w:cs="Arial"/>
                <w:bCs/>
                <w:sz w:val="24"/>
                <w:szCs w:val="24"/>
              </w:rPr>
            </w:pPr>
            <w:r>
              <w:rPr>
                <w:rFonts w:ascii="Arial" w:hAnsi="Arial" w:cs="Arial"/>
                <w:bCs/>
                <w:sz w:val="24"/>
                <w:szCs w:val="24"/>
              </w:rPr>
              <w:t>Appeal Decision APP/A0665/C/20/3247759 – buildings to rear of Ollershaw Lane – appeal denied</w:t>
            </w:r>
          </w:p>
          <w:p w14:paraId="3B8C0F98" w14:textId="70740765" w:rsidR="00C2273B" w:rsidRDefault="00C2273B" w:rsidP="00C2273B">
            <w:pPr>
              <w:pStyle w:val="ListParagraph"/>
              <w:numPr>
                <w:ilvl w:val="0"/>
                <w:numId w:val="29"/>
              </w:numPr>
              <w:spacing w:after="160" w:line="259" w:lineRule="auto"/>
              <w:ind w:left="720"/>
              <w:rPr>
                <w:rFonts w:ascii="Arial" w:hAnsi="Arial" w:cs="Arial"/>
                <w:bCs/>
                <w:sz w:val="24"/>
                <w:szCs w:val="24"/>
              </w:rPr>
            </w:pPr>
            <w:r>
              <w:rPr>
                <w:rFonts w:ascii="Arial" w:hAnsi="Arial" w:cs="Arial"/>
                <w:bCs/>
                <w:sz w:val="24"/>
                <w:szCs w:val="24"/>
              </w:rPr>
              <w:t>Appeal Decision APP/A0665/W/20/3261755 – erection of cattle shed to rear of Ollershaw Lane – appeal allowed</w:t>
            </w:r>
          </w:p>
          <w:p w14:paraId="0C5DB79E" w14:textId="3C86F795" w:rsidR="0077109A" w:rsidRPr="00C2273B" w:rsidRDefault="00C2273B" w:rsidP="00C2273B">
            <w:pPr>
              <w:pStyle w:val="ListParagraph"/>
              <w:numPr>
                <w:ilvl w:val="0"/>
                <w:numId w:val="29"/>
              </w:numPr>
              <w:spacing w:after="160" w:line="259" w:lineRule="auto"/>
              <w:ind w:left="720"/>
              <w:rPr>
                <w:rFonts w:ascii="Arial" w:hAnsi="Arial" w:cs="Arial"/>
                <w:bCs/>
                <w:sz w:val="28"/>
                <w:szCs w:val="28"/>
              </w:rPr>
            </w:pPr>
            <w:r>
              <w:rPr>
                <w:rFonts w:ascii="Arial" w:hAnsi="Arial" w:cs="Arial"/>
                <w:bCs/>
                <w:sz w:val="24"/>
                <w:szCs w:val="24"/>
              </w:rPr>
              <w:t>Email from WPC – re setting up of a working party for Pickmere Lake Issues, meeting to be held at Linnyards Lane playing field 15/6 11am – Cllr AJ already involved with Pickmere Residents Association so happy to get involved however not available. Cllr IS happy to attend. Clerk to respond to email with cllr details</w:t>
            </w:r>
          </w:p>
        </w:tc>
        <w:tc>
          <w:tcPr>
            <w:tcW w:w="1430" w:type="dxa"/>
          </w:tcPr>
          <w:p w14:paraId="7F56468D" w14:textId="77777777" w:rsidR="00C14E26" w:rsidRDefault="00C14E26" w:rsidP="001B6BE1">
            <w:pPr>
              <w:rPr>
                <w:rFonts w:ascii="Arial" w:hAnsi="Arial" w:cs="Arial"/>
                <w:sz w:val="24"/>
                <w:szCs w:val="24"/>
              </w:rPr>
            </w:pPr>
          </w:p>
          <w:p w14:paraId="6D3EA111" w14:textId="77777777" w:rsidR="00580197" w:rsidRDefault="00580197" w:rsidP="001B6BE1">
            <w:pPr>
              <w:rPr>
                <w:rFonts w:ascii="Arial" w:hAnsi="Arial" w:cs="Arial"/>
                <w:sz w:val="24"/>
                <w:szCs w:val="24"/>
              </w:rPr>
            </w:pPr>
          </w:p>
          <w:p w14:paraId="5F2B5039" w14:textId="1E062AB0" w:rsidR="00580197" w:rsidRDefault="00580197" w:rsidP="001B6BE1">
            <w:pPr>
              <w:rPr>
                <w:rFonts w:ascii="Arial" w:hAnsi="Arial" w:cs="Arial"/>
                <w:sz w:val="24"/>
                <w:szCs w:val="24"/>
              </w:rPr>
            </w:pPr>
          </w:p>
          <w:p w14:paraId="6DA060A6" w14:textId="3CA8C1C8" w:rsidR="00C2273B" w:rsidRDefault="00C2273B" w:rsidP="001B6BE1">
            <w:pPr>
              <w:rPr>
                <w:rFonts w:ascii="Arial" w:hAnsi="Arial" w:cs="Arial"/>
                <w:sz w:val="24"/>
                <w:szCs w:val="24"/>
              </w:rPr>
            </w:pPr>
          </w:p>
          <w:p w14:paraId="490EA790" w14:textId="1C1C16C5" w:rsidR="00580197" w:rsidRDefault="00C2273B" w:rsidP="001B6BE1">
            <w:pPr>
              <w:rPr>
                <w:rFonts w:ascii="Arial" w:hAnsi="Arial" w:cs="Arial"/>
                <w:sz w:val="24"/>
                <w:szCs w:val="24"/>
              </w:rPr>
            </w:pPr>
            <w:r>
              <w:rPr>
                <w:rFonts w:ascii="Arial" w:hAnsi="Arial" w:cs="Arial"/>
                <w:sz w:val="24"/>
                <w:szCs w:val="24"/>
              </w:rPr>
              <w:t>CC</w:t>
            </w:r>
          </w:p>
          <w:p w14:paraId="5A361905" w14:textId="77777777" w:rsidR="00C2273B" w:rsidRDefault="00C2273B" w:rsidP="001B6BE1">
            <w:pPr>
              <w:rPr>
                <w:rFonts w:ascii="Arial" w:hAnsi="Arial" w:cs="Arial"/>
                <w:sz w:val="24"/>
                <w:szCs w:val="24"/>
              </w:rPr>
            </w:pPr>
          </w:p>
          <w:p w14:paraId="609E4A7C" w14:textId="77777777" w:rsidR="00C2273B" w:rsidRDefault="00C2273B" w:rsidP="001B6BE1">
            <w:pPr>
              <w:rPr>
                <w:rFonts w:ascii="Arial" w:hAnsi="Arial" w:cs="Arial"/>
                <w:sz w:val="24"/>
                <w:szCs w:val="24"/>
              </w:rPr>
            </w:pPr>
          </w:p>
          <w:p w14:paraId="11BAA4E7" w14:textId="77777777" w:rsidR="00C2273B" w:rsidRDefault="00C2273B" w:rsidP="001B6BE1">
            <w:pPr>
              <w:rPr>
                <w:rFonts w:ascii="Arial" w:hAnsi="Arial" w:cs="Arial"/>
                <w:sz w:val="24"/>
                <w:szCs w:val="24"/>
              </w:rPr>
            </w:pPr>
          </w:p>
          <w:p w14:paraId="1621AC26" w14:textId="77777777" w:rsidR="00C2273B" w:rsidRDefault="00C2273B" w:rsidP="001B6BE1">
            <w:pPr>
              <w:rPr>
                <w:rFonts w:ascii="Arial" w:hAnsi="Arial" w:cs="Arial"/>
                <w:sz w:val="24"/>
                <w:szCs w:val="24"/>
              </w:rPr>
            </w:pPr>
          </w:p>
          <w:p w14:paraId="3C6CB61D" w14:textId="77777777" w:rsidR="00C2273B" w:rsidRDefault="00C2273B" w:rsidP="001B6BE1">
            <w:pPr>
              <w:rPr>
                <w:rFonts w:ascii="Arial" w:hAnsi="Arial" w:cs="Arial"/>
                <w:sz w:val="24"/>
                <w:szCs w:val="24"/>
              </w:rPr>
            </w:pPr>
          </w:p>
          <w:p w14:paraId="79F57643" w14:textId="77777777" w:rsidR="00C2273B" w:rsidRDefault="00C2273B" w:rsidP="001B6BE1">
            <w:pPr>
              <w:rPr>
                <w:rFonts w:ascii="Arial" w:hAnsi="Arial" w:cs="Arial"/>
                <w:sz w:val="24"/>
                <w:szCs w:val="24"/>
              </w:rPr>
            </w:pPr>
          </w:p>
          <w:p w14:paraId="6021E1B2" w14:textId="77777777" w:rsidR="00C2273B" w:rsidRDefault="00C2273B" w:rsidP="001B6BE1">
            <w:pPr>
              <w:rPr>
                <w:rFonts w:ascii="Arial" w:hAnsi="Arial" w:cs="Arial"/>
                <w:sz w:val="24"/>
                <w:szCs w:val="24"/>
              </w:rPr>
            </w:pPr>
          </w:p>
          <w:p w14:paraId="344A0FB3" w14:textId="77777777" w:rsidR="00C2273B" w:rsidRDefault="00C2273B" w:rsidP="001B6BE1">
            <w:pPr>
              <w:rPr>
                <w:rFonts w:ascii="Arial" w:hAnsi="Arial" w:cs="Arial"/>
                <w:sz w:val="24"/>
                <w:szCs w:val="24"/>
              </w:rPr>
            </w:pPr>
          </w:p>
          <w:p w14:paraId="456FDAD1" w14:textId="77777777" w:rsidR="00C2273B" w:rsidRDefault="00C2273B" w:rsidP="001B6BE1">
            <w:pPr>
              <w:rPr>
                <w:rFonts w:ascii="Arial" w:hAnsi="Arial" w:cs="Arial"/>
                <w:sz w:val="24"/>
                <w:szCs w:val="24"/>
              </w:rPr>
            </w:pPr>
          </w:p>
          <w:p w14:paraId="4645266B" w14:textId="77777777" w:rsidR="00C2273B" w:rsidRDefault="00C2273B" w:rsidP="001B6BE1">
            <w:pPr>
              <w:rPr>
                <w:rFonts w:ascii="Arial" w:hAnsi="Arial" w:cs="Arial"/>
                <w:sz w:val="24"/>
                <w:szCs w:val="24"/>
              </w:rPr>
            </w:pPr>
          </w:p>
          <w:p w14:paraId="53E6ACA1" w14:textId="77777777" w:rsidR="00C2273B" w:rsidRDefault="00C2273B" w:rsidP="001B6BE1">
            <w:pPr>
              <w:rPr>
                <w:rFonts w:ascii="Arial" w:hAnsi="Arial" w:cs="Arial"/>
                <w:sz w:val="24"/>
                <w:szCs w:val="24"/>
              </w:rPr>
            </w:pPr>
          </w:p>
          <w:p w14:paraId="7835A9BC" w14:textId="77777777" w:rsidR="00C2273B" w:rsidRDefault="00C2273B" w:rsidP="001B6BE1">
            <w:pPr>
              <w:rPr>
                <w:rFonts w:ascii="Arial" w:hAnsi="Arial" w:cs="Arial"/>
                <w:sz w:val="24"/>
                <w:szCs w:val="24"/>
              </w:rPr>
            </w:pPr>
          </w:p>
          <w:p w14:paraId="28CF17ED" w14:textId="3EF41A14" w:rsidR="00C2273B" w:rsidRDefault="00C2273B" w:rsidP="001B6BE1">
            <w:pPr>
              <w:rPr>
                <w:rFonts w:ascii="Arial" w:hAnsi="Arial" w:cs="Arial"/>
                <w:sz w:val="24"/>
                <w:szCs w:val="24"/>
              </w:rPr>
            </w:pPr>
            <w:r>
              <w:rPr>
                <w:rFonts w:ascii="Arial" w:hAnsi="Arial" w:cs="Arial"/>
                <w:sz w:val="24"/>
                <w:szCs w:val="24"/>
              </w:rPr>
              <w:t>CC</w:t>
            </w:r>
          </w:p>
          <w:p w14:paraId="4A554911" w14:textId="3DBD78C6" w:rsidR="00C2273B" w:rsidRPr="007912D7" w:rsidRDefault="00C2273B" w:rsidP="001B6BE1">
            <w:pPr>
              <w:rPr>
                <w:rFonts w:ascii="Arial" w:hAnsi="Arial" w:cs="Arial"/>
                <w:sz w:val="24"/>
                <w:szCs w:val="24"/>
              </w:rPr>
            </w:pPr>
          </w:p>
        </w:tc>
      </w:tr>
      <w:tr w:rsidR="00580197" w:rsidRPr="007912D7" w14:paraId="166DAF3F" w14:textId="77777777" w:rsidTr="00566284">
        <w:trPr>
          <w:gridAfter w:val="1"/>
          <w:wAfter w:w="218" w:type="dxa"/>
        </w:trPr>
        <w:tc>
          <w:tcPr>
            <w:tcW w:w="448" w:type="dxa"/>
          </w:tcPr>
          <w:p w14:paraId="6D58BCEE" w14:textId="474D840A" w:rsidR="00580197" w:rsidRDefault="00DD08DE" w:rsidP="006B001C">
            <w:pPr>
              <w:rPr>
                <w:rFonts w:ascii="Arial" w:hAnsi="Arial" w:cs="Arial"/>
                <w:b/>
                <w:sz w:val="24"/>
                <w:szCs w:val="24"/>
              </w:rPr>
            </w:pPr>
            <w:r>
              <w:rPr>
                <w:rFonts w:ascii="Arial" w:hAnsi="Arial" w:cs="Arial"/>
                <w:b/>
                <w:sz w:val="24"/>
                <w:szCs w:val="24"/>
              </w:rPr>
              <w:t>7</w:t>
            </w:r>
          </w:p>
        </w:tc>
        <w:tc>
          <w:tcPr>
            <w:tcW w:w="7783" w:type="dxa"/>
          </w:tcPr>
          <w:p w14:paraId="635EC92C" w14:textId="77777777" w:rsidR="00796E8A" w:rsidRDefault="00796E8A" w:rsidP="00796E8A">
            <w:pPr>
              <w:jc w:val="both"/>
              <w:rPr>
                <w:rFonts w:ascii="Arial" w:hAnsi="Arial" w:cs="Arial"/>
                <w:b/>
                <w:bCs/>
                <w:sz w:val="24"/>
                <w:szCs w:val="24"/>
              </w:rPr>
            </w:pPr>
            <w:r w:rsidRPr="006B61C9">
              <w:rPr>
                <w:rFonts w:ascii="Arial" w:hAnsi="Arial" w:cs="Arial"/>
                <w:b/>
                <w:bCs/>
                <w:sz w:val="24"/>
                <w:szCs w:val="24"/>
              </w:rPr>
              <w:t>Any other business</w:t>
            </w:r>
          </w:p>
          <w:p w14:paraId="0054E00A" w14:textId="7887269A" w:rsidR="0077109A" w:rsidRPr="00580197" w:rsidRDefault="00C2273B" w:rsidP="00C2273B">
            <w:pPr>
              <w:jc w:val="both"/>
              <w:rPr>
                <w:rFonts w:ascii="Arial" w:hAnsi="Arial" w:cs="Arial"/>
                <w:sz w:val="24"/>
                <w:szCs w:val="24"/>
              </w:rPr>
            </w:pPr>
            <w:r>
              <w:rPr>
                <w:rFonts w:ascii="Arial" w:hAnsi="Arial" w:cs="Arial"/>
                <w:sz w:val="24"/>
                <w:szCs w:val="24"/>
              </w:rPr>
              <w:t xml:space="preserve">Cllr IS – </w:t>
            </w:r>
            <w:r w:rsidR="00B1478F">
              <w:rPr>
                <w:rFonts w:ascii="Arial" w:hAnsi="Arial" w:cs="Arial"/>
                <w:sz w:val="24"/>
                <w:szCs w:val="24"/>
              </w:rPr>
              <w:t>commented on</w:t>
            </w:r>
            <w:r>
              <w:rPr>
                <w:rFonts w:ascii="Arial" w:hAnsi="Arial" w:cs="Arial"/>
                <w:sz w:val="24"/>
                <w:szCs w:val="24"/>
              </w:rPr>
              <w:t xml:space="preserve"> email from chalc regarding speeding survey follow up. Is there anything that the pc can do to resolve the issue as residents have complained to him about speeding along Marston Lane? Clerk advised that only thing we can do is report issues</w:t>
            </w:r>
          </w:p>
        </w:tc>
        <w:tc>
          <w:tcPr>
            <w:tcW w:w="1430" w:type="dxa"/>
          </w:tcPr>
          <w:p w14:paraId="21260E5D" w14:textId="77777777" w:rsidR="00580197" w:rsidRDefault="00580197" w:rsidP="00E74BA5">
            <w:pPr>
              <w:rPr>
                <w:rFonts w:ascii="Arial" w:hAnsi="Arial" w:cs="Arial"/>
                <w:sz w:val="24"/>
                <w:szCs w:val="24"/>
              </w:rPr>
            </w:pPr>
          </w:p>
          <w:p w14:paraId="62F3A4F2" w14:textId="77777777" w:rsidR="0077109A" w:rsidRDefault="0077109A" w:rsidP="0077109A">
            <w:pPr>
              <w:rPr>
                <w:rFonts w:ascii="Arial" w:hAnsi="Arial" w:cs="Arial"/>
                <w:sz w:val="24"/>
                <w:szCs w:val="24"/>
              </w:rPr>
            </w:pPr>
          </w:p>
          <w:p w14:paraId="38E1EEE8" w14:textId="77777777" w:rsidR="0077109A" w:rsidRDefault="0077109A" w:rsidP="0077109A">
            <w:pPr>
              <w:rPr>
                <w:rFonts w:ascii="Arial" w:hAnsi="Arial" w:cs="Arial"/>
                <w:sz w:val="24"/>
                <w:szCs w:val="24"/>
              </w:rPr>
            </w:pPr>
          </w:p>
          <w:p w14:paraId="165E8A41" w14:textId="77777777" w:rsidR="0077109A" w:rsidRDefault="0077109A" w:rsidP="0077109A">
            <w:pPr>
              <w:rPr>
                <w:rFonts w:ascii="Arial" w:hAnsi="Arial" w:cs="Arial"/>
                <w:sz w:val="24"/>
                <w:szCs w:val="24"/>
              </w:rPr>
            </w:pPr>
          </w:p>
          <w:p w14:paraId="5323908F" w14:textId="4E971DC9" w:rsidR="0077109A" w:rsidRPr="007912D7" w:rsidRDefault="0077109A" w:rsidP="0077109A">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2A9FCC40"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C2273B">
        <w:rPr>
          <w:rFonts w:ascii="Arial" w:hAnsi="Arial" w:cs="Arial"/>
          <w:sz w:val="24"/>
          <w:szCs w:val="24"/>
        </w:rPr>
        <w:t>14/07</w:t>
      </w:r>
      <w:r w:rsidR="0077109A">
        <w:rPr>
          <w:rFonts w:ascii="Arial" w:hAnsi="Arial" w:cs="Arial"/>
          <w:sz w:val="24"/>
          <w:szCs w:val="24"/>
        </w:rPr>
        <w:t>/21</w:t>
      </w:r>
    </w:p>
    <w:p w14:paraId="42D67C2D" w14:textId="77777777" w:rsidR="00655DBC" w:rsidRPr="007912D7" w:rsidRDefault="00655DBC" w:rsidP="00655DBC">
      <w:pPr>
        <w:rPr>
          <w:rFonts w:ascii="Arial" w:hAnsi="Arial" w:cs="Arial"/>
          <w:sz w:val="24"/>
          <w:szCs w:val="24"/>
        </w:rPr>
      </w:pPr>
    </w:p>
    <w:p w14:paraId="32FA687F" w14:textId="4E87422A" w:rsidR="00655DBC" w:rsidRPr="007912D7"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20:21</w:t>
      </w:r>
    </w:p>
    <w:p w14:paraId="4B87A435" w14:textId="417002A1" w:rsidR="00655DBC" w:rsidRPr="007912D7" w:rsidRDefault="00655DBC" w:rsidP="00655DBC">
      <w:pPr>
        <w:ind w:right="1088"/>
        <w:rPr>
          <w:rFonts w:ascii="Arial" w:hAnsi="Arial" w:cs="Arial"/>
          <w:sz w:val="24"/>
          <w:szCs w:val="24"/>
        </w:rPr>
      </w:pPr>
      <w:bookmarkStart w:id="1"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1"/>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3348" w14:textId="77777777" w:rsidR="006A0EE0" w:rsidRDefault="006A0EE0">
      <w:r>
        <w:separator/>
      </w:r>
    </w:p>
  </w:endnote>
  <w:endnote w:type="continuationSeparator" w:id="0">
    <w:p w14:paraId="6814CF05" w14:textId="77777777" w:rsidR="006A0EE0" w:rsidRDefault="006A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7651" w14:textId="77777777" w:rsidR="006A0EE0" w:rsidRDefault="006A0EE0">
      <w:r>
        <w:separator/>
      </w:r>
    </w:p>
  </w:footnote>
  <w:footnote w:type="continuationSeparator" w:id="0">
    <w:p w14:paraId="4F19C632" w14:textId="77777777" w:rsidR="006A0EE0" w:rsidRDefault="006A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BF0E1604"/>
    <w:lvl w:ilvl="0" w:tplc="0809000F">
      <w:start w:val="1"/>
      <w:numFmt w:val="decimal"/>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2"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6"/>
  </w:num>
  <w:num w:numId="3">
    <w:abstractNumId w:val="18"/>
  </w:num>
  <w:num w:numId="4">
    <w:abstractNumId w:val="3"/>
  </w:num>
  <w:num w:numId="5">
    <w:abstractNumId w:val="1"/>
  </w:num>
  <w:num w:numId="6">
    <w:abstractNumId w:val="31"/>
  </w:num>
  <w:num w:numId="7">
    <w:abstractNumId w:val="2"/>
  </w:num>
  <w:num w:numId="8">
    <w:abstractNumId w:val="25"/>
  </w:num>
  <w:num w:numId="9">
    <w:abstractNumId w:val="20"/>
  </w:num>
  <w:num w:numId="10">
    <w:abstractNumId w:val="22"/>
  </w:num>
  <w:num w:numId="11">
    <w:abstractNumId w:val="10"/>
  </w:num>
  <w:num w:numId="12">
    <w:abstractNumId w:val="15"/>
  </w:num>
  <w:num w:numId="13">
    <w:abstractNumId w:val="19"/>
  </w:num>
  <w:num w:numId="14">
    <w:abstractNumId w:val="8"/>
  </w:num>
  <w:num w:numId="15">
    <w:abstractNumId w:val="4"/>
  </w:num>
  <w:num w:numId="16">
    <w:abstractNumId w:val="5"/>
  </w:num>
  <w:num w:numId="17">
    <w:abstractNumId w:val="13"/>
  </w:num>
  <w:num w:numId="18">
    <w:abstractNumId w:val="14"/>
  </w:num>
  <w:num w:numId="19">
    <w:abstractNumId w:val="21"/>
  </w:num>
  <w:num w:numId="20">
    <w:abstractNumId w:val="24"/>
  </w:num>
  <w:num w:numId="21">
    <w:abstractNumId w:val="27"/>
  </w:num>
  <w:num w:numId="22">
    <w:abstractNumId w:val="17"/>
  </w:num>
  <w:num w:numId="23">
    <w:abstractNumId w:val="23"/>
  </w:num>
  <w:num w:numId="24">
    <w:abstractNumId w:val="29"/>
  </w:num>
  <w:num w:numId="25">
    <w:abstractNumId w:val="11"/>
  </w:num>
  <w:num w:numId="26">
    <w:abstractNumId w:val="26"/>
  </w:num>
  <w:num w:numId="27">
    <w:abstractNumId w:val="0"/>
  </w:num>
  <w:num w:numId="28">
    <w:abstractNumId w:val="6"/>
  </w:num>
  <w:num w:numId="29">
    <w:abstractNumId w:val="9"/>
  </w:num>
  <w:num w:numId="30">
    <w:abstractNumId w:val="30"/>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3646E"/>
    <w:rsid w:val="00056C6E"/>
    <w:rsid w:val="000901E6"/>
    <w:rsid w:val="000A2F2B"/>
    <w:rsid w:val="000A606D"/>
    <w:rsid w:val="000A71B1"/>
    <w:rsid w:val="000A79BD"/>
    <w:rsid w:val="000B0C4A"/>
    <w:rsid w:val="000B0CA0"/>
    <w:rsid w:val="000B122F"/>
    <w:rsid w:val="000D4347"/>
    <w:rsid w:val="000D63B8"/>
    <w:rsid w:val="00100D60"/>
    <w:rsid w:val="00105694"/>
    <w:rsid w:val="00117745"/>
    <w:rsid w:val="00121C1A"/>
    <w:rsid w:val="00136126"/>
    <w:rsid w:val="00155A2A"/>
    <w:rsid w:val="00162CF2"/>
    <w:rsid w:val="0017588C"/>
    <w:rsid w:val="0019494B"/>
    <w:rsid w:val="001A2E25"/>
    <w:rsid w:val="001B6BE1"/>
    <w:rsid w:val="001C34F8"/>
    <w:rsid w:val="001C6EE3"/>
    <w:rsid w:val="001E13B5"/>
    <w:rsid w:val="001E6A55"/>
    <w:rsid w:val="001F28A3"/>
    <w:rsid w:val="0020142C"/>
    <w:rsid w:val="00204645"/>
    <w:rsid w:val="002157E4"/>
    <w:rsid w:val="00226D6A"/>
    <w:rsid w:val="00227276"/>
    <w:rsid w:val="00244F92"/>
    <w:rsid w:val="00267FAF"/>
    <w:rsid w:val="0028550B"/>
    <w:rsid w:val="0028675E"/>
    <w:rsid w:val="002A19A2"/>
    <w:rsid w:val="002A6265"/>
    <w:rsid w:val="002A6539"/>
    <w:rsid w:val="002A6D2E"/>
    <w:rsid w:val="002A7B83"/>
    <w:rsid w:val="002C2340"/>
    <w:rsid w:val="002C7FF2"/>
    <w:rsid w:val="002E4C27"/>
    <w:rsid w:val="002E7761"/>
    <w:rsid w:val="003077B9"/>
    <w:rsid w:val="00313C6A"/>
    <w:rsid w:val="00316DDD"/>
    <w:rsid w:val="00326A48"/>
    <w:rsid w:val="0032743E"/>
    <w:rsid w:val="003309DB"/>
    <w:rsid w:val="003363E5"/>
    <w:rsid w:val="0034750B"/>
    <w:rsid w:val="003754D3"/>
    <w:rsid w:val="003919D9"/>
    <w:rsid w:val="003A3622"/>
    <w:rsid w:val="003C4100"/>
    <w:rsid w:val="003D3AA8"/>
    <w:rsid w:val="0040150A"/>
    <w:rsid w:val="004028A7"/>
    <w:rsid w:val="00412614"/>
    <w:rsid w:val="004205F8"/>
    <w:rsid w:val="004269A3"/>
    <w:rsid w:val="0046065C"/>
    <w:rsid w:val="004623BF"/>
    <w:rsid w:val="0046425F"/>
    <w:rsid w:val="00490D5D"/>
    <w:rsid w:val="004A6DEB"/>
    <w:rsid w:val="004B717E"/>
    <w:rsid w:val="004C58FF"/>
    <w:rsid w:val="004D0067"/>
    <w:rsid w:val="004D1931"/>
    <w:rsid w:val="004D4F0A"/>
    <w:rsid w:val="004F608D"/>
    <w:rsid w:val="00500918"/>
    <w:rsid w:val="00534854"/>
    <w:rsid w:val="00556E6A"/>
    <w:rsid w:val="0056087A"/>
    <w:rsid w:val="00566284"/>
    <w:rsid w:val="00580197"/>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90AAC"/>
    <w:rsid w:val="006A0EE0"/>
    <w:rsid w:val="006A5835"/>
    <w:rsid w:val="006B001C"/>
    <w:rsid w:val="006B50A6"/>
    <w:rsid w:val="006B61C9"/>
    <w:rsid w:val="006C1CA1"/>
    <w:rsid w:val="006D6C80"/>
    <w:rsid w:val="006E62B6"/>
    <w:rsid w:val="006F6CBF"/>
    <w:rsid w:val="00704F0E"/>
    <w:rsid w:val="007112F6"/>
    <w:rsid w:val="00711535"/>
    <w:rsid w:val="00726FFD"/>
    <w:rsid w:val="007347F4"/>
    <w:rsid w:val="0077109A"/>
    <w:rsid w:val="0078129B"/>
    <w:rsid w:val="00784461"/>
    <w:rsid w:val="00786F2A"/>
    <w:rsid w:val="00796E8A"/>
    <w:rsid w:val="007A2D2A"/>
    <w:rsid w:val="007A7EF0"/>
    <w:rsid w:val="007E4CE4"/>
    <w:rsid w:val="007E6171"/>
    <w:rsid w:val="007F1778"/>
    <w:rsid w:val="00817F83"/>
    <w:rsid w:val="0082755B"/>
    <w:rsid w:val="0083063A"/>
    <w:rsid w:val="00833EA6"/>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35702"/>
    <w:rsid w:val="00956459"/>
    <w:rsid w:val="00961512"/>
    <w:rsid w:val="00974D2C"/>
    <w:rsid w:val="00975CAE"/>
    <w:rsid w:val="009A3276"/>
    <w:rsid w:val="009C2066"/>
    <w:rsid w:val="009D2B47"/>
    <w:rsid w:val="009F4259"/>
    <w:rsid w:val="009F4E31"/>
    <w:rsid w:val="00A04573"/>
    <w:rsid w:val="00A05BC4"/>
    <w:rsid w:val="00A106AA"/>
    <w:rsid w:val="00A11EE7"/>
    <w:rsid w:val="00A36264"/>
    <w:rsid w:val="00A4746A"/>
    <w:rsid w:val="00A520F4"/>
    <w:rsid w:val="00A53596"/>
    <w:rsid w:val="00A5619B"/>
    <w:rsid w:val="00A73881"/>
    <w:rsid w:val="00A913A3"/>
    <w:rsid w:val="00A965A7"/>
    <w:rsid w:val="00A96A65"/>
    <w:rsid w:val="00AA02BB"/>
    <w:rsid w:val="00AA1471"/>
    <w:rsid w:val="00AA4A59"/>
    <w:rsid w:val="00AA734A"/>
    <w:rsid w:val="00AB1BEA"/>
    <w:rsid w:val="00AC49A6"/>
    <w:rsid w:val="00AD6156"/>
    <w:rsid w:val="00B0577C"/>
    <w:rsid w:val="00B1478F"/>
    <w:rsid w:val="00B15D44"/>
    <w:rsid w:val="00B51102"/>
    <w:rsid w:val="00B64ABF"/>
    <w:rsid w:val="00B733D7"/>
    <w:rsid w:val="00B81131"/>
    <w:rsid w:val="00B81E5F"/>
    <w:rsid w:val="00B85C2A"/>
    <w:rsid w:val="00B91F2A"/>
    <w:rsid w:val="00BD2B2B"/>
    <w:rsid w:val="00BF15FC"/>
    <w:rsid w:val="00C14E26"/>
    <w:rsid w:val="00C155BE"/>
    <w:rsid w:val="00C15AFF"/>
    <w:rsid w:val="00C2273B"/>
    <w:rsid w:val="00C242E3"/>
    <w:rsid w:val="00C27782"/>
    <w:rsid w:val="00C32704"/>
    <w:rsid w:val="00C32AE7"/>
    <w:rsid w:val="00C33AA4"/>
    <w:rsid w:val="00C539CD"/>
    <w:rsid w:val="00C601F7"/>
    <w:rsid w:val="00C61D48"/>
    <w:rsid w:val="00C82530"/>
    <w:rsid w:val="00C978C4"/>
    <w:rsid w:val="00C97D6D"/>
    <w:rsid w:val="00CB077C"/>
    <w:rsid w:val="00CB694C"/>
    <w:rsid w:val="00CB74EA"/>
    <w:rsid w:val="00CE309C"/>
    <w:rsid w:val="00CF0881"/>
    <w:rsid w:val="00D0180E"/>
    <w:rsid w:val="00D05E56"/>
    <w:rsid w:val="00D2786C"/>
    <w:rsid w:val="00D44B03"/>
    <w:rsid w:val="00D60C4A"/>
    <w:rsid w:val="00D61509"/>
    <w:rsid w:val="00D64767"/>
    <w:rsid w:val="00D67693"/>
    <w:rsid w:val="00D920FE"/>
    <w:rsid w:val="00DA0C65"/>
    <w:rsid w:val="00DB1D75"/>
    <w:rsid w:val="00DB6E10"/>
    <w:rsid w:val="00DC0AAF"/>
    <w:rsid w:val="00DC72B9"/>
    <w:rsid w:val="00DD08DE"/>
    <w:rsid w:val="00DE0A26"/>
    <w:rsid w:val="00DE5F6C"/>
    <w:rsid w:val="00DF2DB7"/>
    <w:rsid w:val="00DF5A55"/>
    <w:rsid w:val="00E03A3F"/>
    <w:rsid w:val="00E25114"/>
    <w:rsid w:val="00E30B91"/>
    <w:rsid w:val="00E33939"/>
    <w:rsid w:val="00E41D52"/>
    <w:rsid w:val="00E42AD3"/>
    <w:rsid w:val="00E437CF"/>
    <w:rsid w:val="00E47826"/>
    <w:rsid w:val="00E74BA5"/>
    <w:rsid w:val="00E759A7"/>
    <w:rsid w:val="00E80307"/>
    <w:rsid w:val="00E86E3D"/>
    <w:rsid w:val="00EC2051"/>
    <w:rsid w:val="00ED008D"/>
    <w:rsid w:val="00EE45B5"/>
    <w:rsid w:val="00EE49A4"/>
    <w:rsid w:val="00F17FC5"/>
    <w:rsid w:val="00F24A36"/>
    <w:rsid w:val="00F32B7D"/>
    <w:rsid w:val="00F335BA"/>
    <w:rsid w:val="00F33941"/>
    <w:rsid w:val="00F84BC6"/>
    <w:rsid w:val="00FA640E"/>
    <w:rsid w:val="00FA7A08"/>
    <w:rsid w:val="00FB58ED"/>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13</cp:revision>
  <cp:lastPrinted>2021-03-16T13:45:00Z</cp:lastPrinted>
  <dcterms:created xsi:type="dcterms:W3CDTF">2021-06-14T12:54:00Z</dcterms:created>
  <dcterms:modified xsi:type="dcterms:W3CDTF">2021-06-14T13:46:00Z</dcterms:modified>
</cp:coreProperties>
</file>